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89145" w14:textId="7F7238C4" w:rsidR="006C34DB" w:rsidRPr="00EE3984" w:rsidRDefault="006C34DB" w:rsidP="006C34DB">
      <w:pPr>
        <w:pStyle w:val="CRCoverPage"/>
        <w:tabs>
          <w:tab w:val="right" w:pos="9639"/>
        </w:tabs>
        <w:spacing w:after="0"/>
        <w:rPr>
          <w:rFonts w:eastAsia="맑은 고딕"/>
          <w:b/>
          <w:i/>
          <w:noProof/>
          <w:sz w:val="28"/>
          <w:lang w:eastAsia="ko-KR"/>
        </w:rPr>
      </w:pPr>
      <w:r>
        <w:rPr>
          <w:b/>
          <w:noProof/>
          <w:sz w:val="24"/>
        </w:rPr>
        <w:t>3GPP TSG-</w:t>
      </w:r>
      <w:r w:rsidR="00876F6F">
        <w:fldChar w:fldCharType="begin"/>
      </w:r>
      <w:r w:rsidR="00876F6F">
        <w:instrText xml:space="preserve"> DOCPROPERTY  TSG/WGRef  \* MERGEFORMAT </w:instrText>
      </w:r>
      <w:r w:rsidR="00876F6F">
        <w:fldChar w:fldCharType="separate"/>
      </w:r>
      <w:r w:rsidR="00FD7161">
        <w:rPr>
          <w:b/>
          <w:noProof/>
          <w:sz w:val="24"/>
        </w:rPr>
        <w:t>RAN2</w:t>
      </w:r>
      <w:r w:rsidR="00876F6F">
        <w:rPr>
          <w:b/>
          <w:noProof/>
          <w:sz w:val="24"/>
        </w:rPr>
        <w:fldChar w:fldCharType="end"/>
      </w:r>
      <w:r>
        <w:rPr>
          <w:b/>
          <w:noProof/>
          <w:sz w:val="24"/>
        </w:rPr>
        <w:t xml:space="preserve"> Meeting #</w:t>
      </w:r>
      <w:r w:rsidR="004536CA">
        <w:rPr>
          <w:b/>
          <w:noProof/>
          <w:sz w:val="24"/>
        </w:rPr>
        <w:t>113</w:t>
      </w:r>
      <w:r w:rsidR="00FD7161">
        <w:rPr>
          <w:b/>
          <w:noProof/>
          <w:sz w:val="24"/>
        </w:rPr>
        <w:t>e</w:t>
      </w:r>
      <w:r>
        <w:rPr>
          <w:b/>
          <w:i/>
          <w:noProof/>
          <w:sz w:val="28"/>
        </w:rPr>
        <w:tab/>
      </w:r>
      <w:r w:rsidR="005E634D" w:rsidRPr="005E634D">
        <w:rPr>
          <w:b/>
          <w:i/>
          <w:noProof/>
          <w:sz w:val="28"/>
        </w:rPr>
        <w:t>R2-</w:t>
      </w:r>
      <w:r w:rsidR="003333F6" w:rsidRPr="003333F6">
        <w:t xml:space="preserve"> </w:t>
      </w:r>
      <w:r w:rsidR="008351DC" w:rsidRPr="008351DC">
        <w:rPr>
          <w:rFonts w:eastAsia="맑은 고딕"/>
          <w:b/>
          <w:i/>
          <w:noProof/>
          <w:sz w:val="28"/>
          <w:lang w:eastAsia="ko-KR"/>
        </w:rPr>
        <w:t>2101500</w:t>
      </w:r>
    </w:p>
    <w:p w14:paraId="37B9FAAE" w14:textId="58F985A6" w:rsidR="006C34DB" w:rsidRPr="000A3F07" w:rsidRDefault="006C34DB" w:rsidP="00FD7161">
      <w:pPr>
        <w:overflowPunct/>
        <w:autoSpaceDE/>
        <w:autoSpaceDN/>
        <w:adjustRightInd/>
        <w:spacing w:after="120"/>
        <w:textAlignment w:val="auto"/>
        <w:outlineLvl w:val="0"/>
        <w:rPr>
          <w:rFonts w:ascii="Arial" w:hAnsi="Arial" w:cs="Arial"/>
          <w:b/>
          <w:noProof/>
          <w:sz w:val="24"/>
          <w:lang w:eastAsia="en-US"/>
        </w:rPr>
      </w:pPr>
      <w:r w:rsidRPr="000A3F07">
        <w:rPr>
          <w:rFonts w:ascii="Arial" w:hAnsi="Arial" w:cs="Arial"/>
        </w:rPr>
        <w:fldChar w:fldCharType="begin"/>
      </w:r>
      <w:r w:rsidRPr="000A3F07">
        <w:rPr>
          <w:rFonts w:ascii="Arial" w:hAnsi="Arial" w:cs="Arial"/>
        </w:rPr>
        <w:instrText xml:space="preserve"> DOCPROPERTY  Location  \* MERGEFORMAT </w:instrText>
      </w:r>
      <w:r w:rsidRPr="000A3F07">
        <w:rPr>
          <w:rFonts w:ascii="Arial" w:hAnsi="Arial" w:cs="Arial"/>
        </w:rPr>
        <w:fldChar w:fldCharType="separate"/>
      </w:r>
      <w:r w:rsidR="00316501">
        <w:rPr>
          <w:rFonts w:ascii="Arial" w:hAnsi="Arial" w:cs="Arial"/>
          <w:b/>
          <w:noProof/>
          <w:sz w:val="24"/>
        </w:rPr>
        <w:t>e-Meeting</w:t>
      </w:r>
      <w:r w:rsidRPr="000A3F07">
        <w:rPr>
          <w:rFonts w:ascii="Arial" w:hAnsi="Arial" w:cs="Arial"/>
          <w:b/>
          <w:noProof/>
          <w:sz w:val="24"/>
        </w:rPr>
        <w:fldChar w:fldCharType="end"/>
      </w:r>
      <w:r w:rsidRPr="000A3F07">
        <w:rPr>
          <w:rFonts w:ascii="Arial" w:hAnsi="Arial" w:cs="Arial"/>
          <w:b/>
          <w:noProof/>
          <w:sz w:val="24"/>
        </w:rPr>
        <w:t xml:space="preserve">,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StartDate  \* MERGEFORMAT </w:instrText>
      </w:r>
      <w:r w:rsidR="00FD7161" w:rsidRPr="000A3F07">
        <w:rPr>
          <w:rFonts w:ascii="Arial" w:hAnsi="Arial" w:cs="Arial"/>
          <w:lang w:eastAsia="en-US"/>
        </w:rPr>
        <w:fldChar w:fldCharType="separate"/>
      </w:r>
      <w:r w:rsidR="004536CA">
        <w:rPr>
          <w:rFonts w:ascii="Arial" w:hAnsi="Arial" w:cs="Arial"/>
          <w:b/>
          <w:bCs/>
          <w:sz w:val="24"/>
          <w:szCs w:val="24"/>
          <w:lang w:eastAsia="zh-CN"/>
        </w:rPr>
        <w:t>25</w:t>
      </w:r>
      <w:r w:rsidR="004536CA" w:rsidRPr="004536CA">
        <w:rPr>
          <w:rFonts w:ascii="Arial" w:hAnsi="Arial" w:cs="Arial"/>
          <w:b/>
          <w:bCs/>
          <w:sz w:val="24"/>
          <w:szCs w:val="24"/>
          <w:vertAlign w:val="superscript"/>
          <w:lang w:eastAsia="zh-CN"/>
        </w:rPr>
        <w:t>th</w:t>
      </w:r>
      <w:r w:rsidR="00FD7161" w:rsidRPr="000A3F07">
        <w:rPr>
          <w:rFonts w:ascii="Arial" w:hAnsi="Arial" w:cs="Arial"/>
          <w:b/>
          <w:bCs/>
          <w:sz w:val="24"/>
          <w:szCs w:val="24"/>
          <w:lang w:eastAsia="zh-CN"/>
        </w:rPr>
        <w:t xml:space="preserve"> </w:t>
      </w:r>
      <w:r w:rsidR="00FD7161" w:rsidRPr="000A3F07">
        <w:rPr>
          <w:rFonts w:ascii="Arial" w:hAnsi="Arial" w:cs="Arial"/>
          <w:b/>
          <w:noProof/>
          <w:sz w:val="24"/>
          <w:lang w:eastAsia="en-US"/>
        </w:rPr>
        <w:fldChar w:fldCharType="end"/>
      </w:r>
      <w:r w:rsidR="004536CA">
        <w:rPr>
          <w:rFonts w:ascii="Arial" w:hAnsi="Arial" w:cs="Arial"/>
          <w:b/>
          <w:noProof/>
          <w:sz w:val="24"/>
          <w:lang w:eastAsia="en-US"/>
        </w:rPr>
        <w:t>January</w:t>
      </w:r>
      <w:r w:rsidR="00FD7161" w:rsidRPr="000A3F07">
        <w:rPr>
          <w:rFonts w:ascii="Arial" w:hAnsi="Arial" w:cs="Arial"/>
          <w:b/>
          <w:noProof/>
          <w:sz w:val="24"/>
          <w:lang w:eastAsia="en-US"/>
        </w:rPr>
        <w:t xml:space="preserve"> </w:t>
      </w:r>
      <w:r w:rsidR="004536CA">
        <w:rPr>
          <w:rFonts w:ascii="Arial" w:hAnsi="Arial" w:cs="Arial"/>
          <w:b/>
          <w:noProof/>
          <w:sz w:val="24"/>
          <w:lang w:eastAsia="en-US"/>
        </w:rPr>
        <w:t>–</w:t>
      </w:r>
      <w:r w:rsidR="00FD7161" w:rsidRPr="000A3F07">
        <w:rPr>
          <w:rFonts w:ascii="Arial" w:hAnsi="Arial" w:cs="Arial"/>
          <w:b/>
          <w:noProof/>
          <w:sz w:val="24"/>
          <w:lang w:eastAsia="en-US"/>
        </w:rPr>
        <w:t xml:space="preserve">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EndDate  \* MERGEFORMAT </w:instrText>
      </w:r>
      <w:r w:rsidR="00FD7161" w:rsidRPr="000A3F07">
        <w:rPr>
          <w:rFonts w:ascii="Arial" w:hAnsi="Arial" w:cs="Arial"/>
          <w:lang w:eastAsia="en-US"/>
        </w:rPr>
        <w:fldChar w:fldCharType="separate"/>
      </w:r>
      <w:r w:rsidR="004536CA">
        <w:rPr>
          <w:rFonts w:ascii="Arial" w:hAnsi="Arial" w:cs="Arial"/>
          <w:b/>
          <w:bCs/>
          <w:sz w:val="24"/>
          <w:szCs w:val="24"/>
          <w:lang w:eastAsia="zh-CN"/>
        </w:rPr>
        <w:t>5</w:t>
      </w:r>
      <w:r w:rsidR="004536CA" w:rsidRPr="004536CA">
        <w:rPr>
          <w:rFonts w:ascii="Arial" w:hAnsi="Arial" w:cs="Arial"/>
          <w:b/>
          <w:bCs/>
          <w:sz w:val="24"/>
          <w:szCs w:val="24"/>
          <w:vertAlign w:val="superscript"/>
          <w:lang w:eastAsia="zh-CN"/>
        </w:rPr>
        <w:t>th</w:t>
      </w:r>
      <w:r w:rsidR="004536CA">
        <w:rPr>
          <w:rFonts w:ascii="Arial" w:hAnsi="Arial" w:cs="Arial"/>
          <w:b/>
          <w:bCs/>
          <w:sz w:val="24"/>
          <w:szCs w:val="24"/>
          <w:lang w:eastAsia="zh-CN"/>
        </w:rPr>
        <w:t xml:space="preserve"> February</w:t>
      </w:r>
      <w:r w:rsidR="00FD7161" w:rsidRPr="000A3F07">
        <w:rPr>
          <w:rFonts w:ascii="Arial" w:hAnsi="Arial" w:cs="Arial"/>
          <w:b/>
          <w:noProof/>
          <w:sz w:val="24"/>
          <w:lang w:eastAsia="en-US"/>
        </w:rPr>
        <w:t xml:space="preserve"> </w:t>
      </w:r>
      <w:r w:rsidR="00FD7161" w:rsidRPr="000A3F07">
        <w:rPr>
          <w:rFonts w:ascii="Arial" w:hAnsi="Arial" w:cs="Arial"/>
          <w:b/>
          <w:noProof/>
          <w:sz w:val="24"/>
          <w:lang w:eastAsia="en-US"/>
        </w:rPr>
        <w:fldChar w:fldCharType="end"/>
      </w:r>
      <w:r w:rsidR="004536CA">
        <w:rPr>
          <w:rFonts w:ascii="Arial" w:hAnsi="Arial" w:cs="Arial"/>
          <w:b/>
          <w:noProof/>
          <w:sz w:val="24"/>
          <w:lang w:eastAsia="en-US"/>
        </w:rPr>
        <w:t>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34DB" w14:paraId="514EE60B" w14:textId="77777777" w:rsidTr="006C34DB">
        <w:tc>
          <w:tcPr>
            <w:tcW w:w="9641" w:type="dxa"/>
            <w:gridSpan w:val="9"/>
            <w:tcBorders>
              <w:top w:val="single" w:sz="4" w:space="0" w:color="auto"/>
              <w:left w:val="single" w:sz="4" w:space="0" w:color="auto"/>
              <w:bottom w:val="nil"/>
              <w:right w:val="single" w:sz="4" w:space="0" w:color="auto"/>
            </w:tcBorders>
            <w:hideMark/>
          </w:tcPr>
          <w:p w14:paraId="74D2AD4A" w14:textId="77777777" w:rsidR="006C34DB" w:rsidRDefault="006C34DB">
            <w:pPr>
              <w:pStyle w:val="CRCoverPage"/>
              <w:spacing w:after="0"/>
              <w:jc w:val="right"/>
              <w:rPr>
                <w:i/>
                <w:noProof/>
              </w:rPr>
            </w:pPr>
            <w:r>
              <w:rPr>
                <w:i/>
                <w:noProof/>
                <w:sz w:val="14"/>
              </w:rPr>
              <w:t>CR-Form-v12.1</w:t>
            </w:r>
          </w:p>
        </w:tc>
      </w:tr>
      <w:tr w:rsidR="006C34DB" w14:paraId="49A0BEAB" w14:textId="77777777" w:rsidTr="006C34DB">
        <w:tc>
          <w:tcPr>
            <w:tcW w:w="9641" w:type="dxa"/>
            <w:gridSpan w:val="9"/>
            <w:tcBorders>
              <w:top w:val="nil"/>
              <w:left w:val="single" w:sz="4" w:space="0" w:color="auto"/>
              <w:bottom w:val="nil"/>
              <w:right w:val="single" w:sz="4" w:space="0" w:color="auto"/>
            </w:tcBorders>
            <w:hideMark/>
          </w:tcPr>
          <w:p w14:paraId="5ADC1F11" w14:textId="77777777" w:rsidR="006C34DB" w:rsidRDefault="006C34DB">
            <w:pPr>
              <w:pStyle w:val="CRCoverPage"/>
              <w:spacing w:after="0"/>
              <w:jc w:val="center"/>
              <w:rPr>
                <w:noProof/>
              </w:rPr>
            </w:pPr>
            <w:r>
              <w:rPr>
                <w:b/>
                <w:noProof/>
                <w:sz w:val="32"/>
              </w:rPr>
              <w:t>CHANGE REQUEST</w:t>
            </w:r>
          </w:p>
        </w:tc>
      </w:tr>
      <w:tr w:rsidR="006C34DB" w14:paraId="6D3ABF6A" w14:textId="77777777" w:rsidTr="006C34DB">
        <w:tc>
          <w:tcPr>
            <w:tcW w:w="9641" w:type="dxa"/>
            <w:gridSpan w:val="9"/>
            <w:tcBorders>
              <w:top w:val="nil"/>
              <w:left w:val="single" w:sz="4" w:space="0" w:color="auto"/>
              <w:bottom w:val="nil"/>
              <w:right w:val="single" w:sz="4" w:space="0" w:color="auto"/>
            </w:tcBorders>
          </w:tcPr>
          <w:p w14:paraId="36BF8AC0" w14:textId="77777777" w:rsidR="006C34DB" w:rsidRDefault="006C34DB">
            <w:pPr>
              <w:pStyle w:val="CRCoverPage"/>
              <w:spacing w:after="0"/>
              <w:rPr>
                <w:noProof/>
                <w:sz w:val="8"/>
                <w:szCs w:val="8"/>
              </w:rPr>
            </w:pPr>
          </w:p>
        </w:tc>
      </w:tr>
      <w:tr w:rsidR="006C34DB" w14:paraId="139546E3" w14:textId="77777777" w:rsidTr="006C34DB">
        <w:tc>
          <w:tcPr>
            <w:tcW w:w="142" w:type="dxa"/>
            <w:tcBorders>
              <w:top w:val="nil"/>
              <w:left w:val="single" w:sz="4" w:space="0" w:color="auto"/>
              <w:bottom w:val="nil"/>
              <w:right w:val="nil"/>
            </w:tcBorders>
          </w:tcPr>
          <w:p w14:paraId="01CE3348" w14:textId="77777777" w:rsidR="006C34DB" w:rsidRPr="005E634D" w:rsidRDefault="006C34DB">
            <w:pPr>
              <w:pStyle w:val="CRCoverPage"/>
              <w:spacing w:after="0"/>
              <w:jc w:val="right"/>
              <w:rPr>
                <w:rFonts w:eastAsia="맑은 고딕"/>
                <w:noProof/>
                <w:lang w:eastAsia="ko-KR"/>
              </w:rPr>
            </w:pPr>
          </w:p>
        </w:tc>
        <w:tc>
          <w:tcPr>
            <w:tcW w:w="1559" w:type="dxa"/>
            <w:shd w:val="pct30" w:color="FFFF00" w:fill="auto"/>
            <w:hideMark/>
          </w:tcPr>
          <w:p w14:paraId="5E9208AD" w14:textId="031C5BBE" w:rsidR="006C34DB" w:rsidRDefault="00876F6F" w:rsidP="00EE3984">
            <w:pPr>
              <w:pStyle w:val="CRCoverPage"/>
              <w:spacing w:after="0"/>
              <w:jc w:val="right"/>
              <w:rPr>
                <w:b/>
                <w:noProof/>
                <w:sz w:val="28"/>
              </w:rPr>
            </w:pPr>
            <w:r>
              <w:fldChar w:fldCharType="begin"/>
            </w:r>
            <w:r>
              <w:instrText xml:space="preserve"> DOCPROPERTY  Spec#  \* MERGEFORMAT </w:instrText>
            </w:r>
            <w:r>
              <w:fldChar w:fldCharType="separate"/>
            </w:r>
            <w:r w:rsidR="00701E14">
              <w:rPr>
                <w:b/>
                <w:noProof/>
                <w:sz w:val="28"/>
              </w:rPr>
              <w:t>3</w:t>
            </w:r>
            <w:r w:rsidR="00A550BC">
              <w:rPr>
                <w:rFonts w:eastAsia="맑은 고딕"/>
                <w:b/>
                <w:noProof/>
                <w:sz w:val="28"/>
                <w:lang w:eastAsia="ko-KR"/>
              </w:rPr>
              <w:t>8</w:t>
            </w:r>
            <w:r w:rsidR="005E634D">
              <w:rPr>
                <w:rFonts w:eastAsia="맑은 고딕" w:hint="eastAsia"/>
                <w:b/>
                <w:noProof/>
                <w:sz w:val="28"/>
                <w:lang w:eastAsia="ko-KR"/>
              </w:rPr>
              <w:t>.32</w:t>
            </w:r>
            <w:r w:rsidR="00EE3984">
              <w:rPr>
                <w:rFonts w:eastAsia="맑은 고딕" w:hint="eastAsia"/>
                <w:b/>
                <w:noProof/>
                <w:sz w:val="28"/>
                <w:lang w:eastAsia="ko-KR"/>
              </w:rPr>
              <w:t>1</w:t>
            </w:r>
            <w:r>
              <w:rPr>
                <w:rFonts w:eastAsia="맑은 고딕"/>
                <w:b/>
                <w:noProof/>
                <w:sz w:val="28"/>
                <w:lang w:eastAsia="ko-KR"/>
              </w:rPr>
              <w:fldChar w:fldCharType="end"/>
            </w:r>
            <w:r w:rsidR="005E634D">
              <w:rPr>
                <w:b/>
                <w:noProof/>
                <w:sz w:val="28"/>
              </w:rPr>
              <w:t xml:space="preserve"> </w:t>
            </w:r>
          </w:p>
        </w:tc>
        <w:tc>
          <w:tcPr>
            <w:tcW w:w="709" w:type="dxa"/>
            <w:hideMark/>
          </w:tcPr>
          <w:p w14:paraId="2363C58B" w14:textId="77777777" w:rsidR="006C34DB" w:rsidRDefault="006C34DB">
            <w:pPr>
              <w:pStyle w:val="CRCoverPage"/>
              <w:spacing w:after="0"/>
              <w:jc w:val="center"/>
              <w:rPr>
                <w:noProof/>
              </w:rPr>
            </w:pPr>
            <w:r>
              <w:rPr>
                <w:b/>
                <w:noProof/>
                <w:sz w:val="28"/>
              </w:rPr>
              <w:t>CR</w:t>
            </w:r>
          </w:p>
        </w:tc>
        <w:tc>
          <w:tcPr>
            <w:tcW w:w="1276" w:type="dxa"/>
            <w:shd w:val="pct30" w:color="FFFF00" w:fill="auto"/>
            <w:hideMark/>
          </w:tcPr>
          <w:p w14:paraId="459E372B" w14:textId="70CC4207" w:rsidR="006C34DB" w:rsidRPr="00EE3984" w:rsidRDefault="00876F6F" w:rsidP="008351DC">
            <w:pPr>
              <w:pStyle w:val="CRCoverPage"/>
              <w:spacing w:after="0"/>
              <w:rPr>
                <w:rFonts w:eastAsia="맑은 고딕"/>
                <w:noProof/>
                <w:lang w:eastAsia="ko-KR"/>
              </w:rPr>
            </w:pPr>
            <w:r>
              <w:fldChar w:fldCharType="begin"/>
            </w:r>
            <w:r>
              <w:instrText xml:space="preserve"> DOCPROPERTY  Cr#  \* MERGEFORMAT </w:instrText>
            </w:r>
            <w:r>
              <w:fldChar w:fldCharType="separate"/>
            </w:r>
            <w:r w:rsidR="008351DC">
              <w:rPr>
                <w:rFonts w:eastAsia="맑은 고딕"/>
                <w:b/>
                <w:noProof/>
                <w:sz w:val="28"/>
                <w:lang w:eastAsia="ko-KR"/>
              </w:rPr>
              <w:t>1036</w:t>
            </w:r>
            <w:r>
              <w:rPr>
                <w:rFonts w:eastAsia="맑은 고딕"/>
                <w:b/>
                <w:noProof/>
                <w:sz w:val="28"/>
                <w:lang w:eastAsia="ko-KR"/>
              </w:rPr>
              <w:fldChar w:fldCharType="end"/>
            </w:r>
          </w:p>
        </w:tc>
        <w:tc>
          <w:tcPr>
            <w:tcW w:w="709" w:type="dxa"/>
            <w:hideMark/>
          </w:tcPr>
          <w:p w14:paraId="61B74602" w14:textId="77777777" w:rsidR="006C34DB" w:rsidRDefault="006C34DB">
            <w:pPr>
              <w:pStyle w:val="CRCoverPage"/>
              <w:tabs>
                <w:tab w:val="right" w:pos="625"/>
              </w:tabs>
              <w:spacing w:after="0"/>
              <w:jc w:val="center"/>
              <w:rPr>
                <w:noProof/>
              </w:rPr>
            </w:pPr>
            <w:r>
              <w:rPr>
                <w:b/>
                <w:bCs/>
                <w:noProof/>
                <w:sz w:val="28"/>
              </w:rPr>
              <w:t>rev</w:t>
            </w:r>
          </w:p>
        </w:tc>
        <w:tc>
          <w:tcPr>
            <w:tcW w:w="992" w:type="dxa"/>
            <w:shd w:val="pct30" w:color="FFFF00" w:fill="auto"/>
            <w:hideMark/>
          </w:tcPr>
          <w:p w14:paraId="4F05AF50" w14:textId="2990693E" w:rsidR="006C34DB" w:rsidRPr="005E634D" w:rsidRDefault="00A550BC">
            <w:pPr>
              <w:pStyle w:val="CRCoverPage"/>
              <w:spacing w:after="0"/>
              <w:jc w:val="center"/>
              <w:rPr>
                <w:rFonts w:eastAsia="맑은 고딕"/>
                <w:b/>
                <w:noProof/>
                <w:lang w:eastAsia="ko-KR"/>
              </w:rPr>
            </w:pPr>
            <w:r>
              <w:rPr>
                <w:rFonts w:eastAsia="맑은 고딕"/>
                <w:b/>
                <w:noProof/>
                <w:sz w:val="28"/>
                <w:lang w:eastAsia="ko-KR"/>
              </w:rPr>
              <w:t>-</w:t>
            </w:r>
          </w:p>
        </w:tc>
        <w:tc>
          <w:tcPr>
            <w:tcW w:w="2410" w:type="dxa"/>
            <w:hideMark/>
          </w:tcPr>
          <w:p w14:paraId="2823822E" w14:textId="77777777" w:rsidR="006C34DB" w:rsidRDefault="006C34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5EAAF" w14:textId="7965CB3E" w:rsidR="006C34DB" w:rsidRDefault="00876F6F" w:rsidP="00A550BC">
            <w:pPr>
              <w:pStyle w:val="CRCoverPage"/>
              <w:spacing w:after="0"/>
              <w:jc w:val="center"/>
              <w:rPr>
                <w:noProof/>
                <w:sz w:val="28"/>
              </w:rPr>
            </w:pPr>
            <w:r>
              <w:fldChar w:fldCharType="begin"/>
            </w:r>
            <w:r>
              <w:instrText xml:space="preserve"> DOCPROPERTY  Version  \* MERGEFORMAT </w:instrText>
            </w:r>
            <w:r>
              <w:fldChar w:fldCharType="separate"/>
            </w:r>
            <w:r w:rsidR="00F32B35">
              <w:rPr>
                <w:b/>
                <w:noProof/>
                <w:sz w:val="28"/>
              </w:rPr>
              <w:t>16.</w:t>
            </w:r>
            <w:r w:rsidR="00A550BC">
              <w:rPr>
                <w:b/>
                <w:noProof/>
                <w:sz w:val="28"/>
              </w:rPr>
              <w:t>3</w:t>
            </w:r>
            <w:r>
              <w:rPr>
                <w:b/>
                <w:noProof/>
                <w:sz w:val="28"/>
              </w:rPr>
              <w:fldChar w:fldCharType="end"/>
            </w:r>
            <w:r w:rsidR="00F32B35">
              <w:rPr>
                <w:b/>
                <w:noProof/>
                <w:sz w:val="28"/>
              </w:rPr>
              <w:t>.0</w:t>
            </w:r>
          </w:p>
        </w:tc>
        <w:tc>
          <w:tcPr>
            <w:tcW w:w="143" w:type="dxa"/>
            <w:tcBorders>
              <w:top w:val="nil"/>
              <w:left w:val="nil"/>
              <w:bottom w:val="nil"/>
              <w:right w:val="single" w:sz="4" w:space="0" w:color="auto"/>
            </w:tcBorders>
          </w:tcPr>
          <w:p w14:paraId="164942D3" w14:textId="77777777" w:rsidR="006C34DB" w:rsidRDefault="006C34DB">
            <w:pPr>
              <w:pStyle w:val="CRCoverPage"/>
              <w:spacing w:after="0"/>
              <w:rPr>
                <w:noProof/>
              </w:rPr>
            </w:pPr>
          </w:p>
        </w:tc>
      </w:tr>
      <w:tr w:rsidR="006C34DB" w14:paraId="399FBB70" w14:textId="77777777" w:rsidTr="006C34DB">
        <w:tc>
          <w:tcPr>
            <w:tcW w:w="9641" w:type="dxa"/>
            <w:gridSpan w:val="9"/>
            <w:tcBorders>
              <w:top w:val="nil"/>
              <w:left w:val="single" w:sz="4" w:space="0" w:color="auto"/>
              <w:bottom w:val="nil"/>
              <w:right w:val="single" w:sz="4" w:space="0" w:color="auto"/>
            </w:tcBorders>
          </w:tcPr>
          <w:p w14:paraId="60CD28B6" w14:textId="77777777" w:rsidR="006C34DB" w:rsidRDefault="006C34DB">
            <w:pPr>
              <w:pStyle w:val="CRCoverPage"/>
              <w:spacing w:after="0"/>
              <w:rPr>
                <w:noProof/>
              </w:rPr>
            </w:pPr>
          </w:p>
        </w:tc>
      </w:tr>
      <w:tr w:rsidR="006C34DB" w14:paraId="0B7DD8D0" w14:textId="77777777" w:rsidTr="006C34DB">
        <w:tc>
          <w:tcPr>
            <w:tcW w:w="9641" w:type="dxa"/>
            <w:gridSpan w:val="9"/>
            <w:tcBorders>
              <w:top w:val="single" w:sz="4" w:space="0" w:color="auto"/>
              <w:left w:val="nil"/>
              <w:bottom w:val="nil"/>
              <w:right w:val="nil"/>
            </w:tcBorders>
            <w:hideMark/>
          </w:tcPr>
          <w:p w14:paraId="3FE6920D" w14:textId="77777777" w:rsidR="006C34DB" w:rsidRDefault="006C34DB">
            <w:pPr>
              <w:pStyle w:val="CRCoverPage"/>
              <w:spacing w:after="0"/>
              <w:jc w:val="center"/>
              <w:rPr>
                <w:rFonts w:cs="Arial"/>
                <w:i/>
                <w:noProof/>
              </w:rPr>
            </w:pPr>
            <w:r>
              <w:rPr>
                <w:rFonts w:cs="Arial"/>
                <w:i/>
                <w:noProof/>
              </w:rPr>
              <w:t xml:space="preserve">For </w:t>
            </w:r>
            <w:hyperlink r:id="rId11"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c"/>
                  <w:rFonts w:cs="Arial"/>
                  <w:i/>
                  <w:noProof/>
                </w:rPr>
                <w:t>http://www.3gpp.org/Change-Requests</w:t>
              </w:r>
            </w:hyperlink>
            <w:r>
              <w:rPr>
                <w:rFonts w:cs="Arial"/>
                <w:i/>
                <w:noProof/>
              </w:rPr>
              <w:t>.</w:t>
            </w:r>
          </w:p>
        </w:tc>
      </w:tr>
      <w:tr w:rsidR="006C34DB" w14:paraId="14BABCA9" w14:textId="77777777" w:rsidTr="006C34DB">
        <w:tc>
          <w:tcPr>
            <w:tcW w:w="9641" w:type="dxa"/>
            <w:gridSpan w:val="9"/>
          </w:tcPr>
          <w:p w14:paraId="75F3601A" w14:textId="77777777" w:rsidR="006C34DB" w:rsidRDefault="006C34DB">
            <w:pPr>
              <w:pStyle w:val="CRCoverPage"/>
              <w:spacing w:after="0"/>
              <w:rPr>
                <w:noProof/>
                <w:sz w:val="8"/>
                <w:szCs w:val="8"/>
              </w:rPr>
            </w:pPr>
          </w:p>
        </w:tc>
      </w:tr>
    </w:tbl>
    <w:p w14:paraId="5AE45292"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34DB" w14:paraId="47A2DA8C" w14:textId="77777777" w:rsidTr="006C34DB">
        <w:tc>
          <w:tcPr>
            <w:tcW w:w="2835" w:type="dxa"/>
            <w:hideMark/>
          </w:tcPr>
          <w:p w14:paraId="04408734" w14:textId="77777777" w:rsidR="006C34DB" w:rsidRDefault="006C34DB">
            <w:pPr>
              <w:pStyle w:val="CRCoverPage"/>
              <w:tabs>
                <w:tab w:val="right" w:pos="2751"/>
              </w:tabs>
              <w:spacing w:after="0"/>
              <w:rPr>
                <w:b/>
                <w:i/>
                <w:noProof/>
              </w:rPr>
            </w:pPr>
            <w:r>
              <w:rPr>
                <w:b/>
                <w:i/>
                <w:noProof/>
              </w:rPr>
              <w:t>Proposed change affects:</w:t>
            </w:r>
          </w:p>
        </w:tc>
        <w:tc>
          <w:tcPr>
            <w:tcW w:w="1418" w:type="dxa"/>
            <w:hideMark/>
          </w:tcPr>
          <w:p w14:paraId="3A8F9967" w14:textId="77777777" w:rsidR="006C34DB" w:rsidRDefault="006C34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D125" w14:textId="77777777" w:rsidR="006C34DB" w:rsidRDefault="006C34DB">
            <w:pPr>
              <w:pStyle w:val="CRCoverPage"/>
              <w:spacing w:after="0"/>
              <w:jc w:val="center"/>
              <w:rPr>
                <w:b/>
                <w:caps/>
                <w:noProof/>
              </w:rPr>
            </w:pPr>
          </w:p>
        </w:tc>
        <w:tc>
          <w:tcPr>
            <w:tcW w:w="709" w:type="dxa"/>
            <w:tcBorders>
              <w:top w:val="nil"/>
              <w:left w:val="single" w:sz="4" w:space="0" w:color="auto"/>
              <w:bottom w:val="nil"/>
              <w:right w:val="nil"/>
            </w:tcBorders>
            <w:hideMark/>
          </w:tcPr>
          <w:p w14:paraId="4AF05248" w14:textId="77777777" w:rsidR="006C34DB" w:rsidRDefault="006C34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165D5" w14:textId="5EB7A678" w:rsidR="006C34DB" w:rsidRDefault="009768A9">
            <w:pPr>
              <w:pStyle w:val="CRCoverPage"/>
              <w:spacing w:after="0"/>
              <w:jc w:val="center"/>
              <w:rPr>
                <w:b/>
                <w:caps/>
                <w:noProof/>
              </w:rPr>
            </w:pPr>
            <w:r>
              <w:rPr>
                <w:b/>
                <w:caps/>
                <w:noProof/>
              </w:rPr>
              <w:t>x</w:t>
            </w:r>
          </w:p>
        </w:tc>
        <w:tc>
          <w:tcPr>
            <w:tcW w:w="2126" w:type="dxa"/>
            <w:hideMark/>
          </w:tcPr>
          <w:p w14:paraId="64FC4F67" w14:textId="77777777" w:rsidR="006C34DB" w:rsidRDefault="006C34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F1702" w14:textId="467A3471" w:rsidR="006C34DB" w:rsidRDefault="009768A9">
            <w:pPr>
              <w:pStyle w:val="CRCoverPage"/>
              <w:spacing w:after="0"/>
              <w:jc w:val="center"/>
              <w:rPr>
                <w:b/>
                <w:caps/>
                <w:noProof/>
              </w:rPr>
            </w:pPr>
            <w:r>
              <w:rPr>
                <w:b/>
                <w:caps/>
                <w:noProof/>
              </w:rPr>
              <w:t>x</w:t>
            </w:r>
          </w:p>
        </w:tc>
        <w:tc>
          <w:tcPr>
            <w:tcW w:w="1418" w:type="dxa"/>
            <w:hideMark/>
          </w:tcPr>
          <w:p w14:paraId="2CA27EF2" w14:textId="77777777" w:rsidR="006C34DB" w:rsidRDefault="006C34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CCDDF" w14:textId="77777777" w:rsidR="006C34DB" w:rsidRDefault="006C34DB">
            <w:pPr>
              <w:pStyle w:val="CRCoverPage"/>
              <w:spacing w:after="0"/>
              <w:jc w:val="center"/>
              <w:rPr>
                <w:b/>
                <w:bCs/>
                <w:caps/>
                <w:noProof/>
              </w:rPr>
            </w:pPr>
          </w:p>
        </w:tc>
      </w:tr>
    </w:tbl>
    <w:p w14:paraId="4DA7147C"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34DB" w14:paraId="5F14124C" w14:textId="77777777" w:rsidTr="008E59D1">
        <w:tc>
          <w:tcPr>
            <w:tcW w:w="9645" w:type="dxa"/>
            <w:gridSpan w:val="11"/>
          </w:tcPr>
          <w:p w14:paraId="1DC9BAE8" w14:textId="77777777" w:rsidR="006C34DB" w:rsidRDefault="006C34DB">
            <w:pPr>
              <w:pStyle w:val="CRCoverPage"/>
              <w:spacing w:after="0"/>
              <w:rPr>
                <w:noProof/>
                <w:sz w:val="8"/>
                <w:szCs w:val="8"/>
              </w:rPr>
            </w:pPr>
          </w:p>
        </w:tc>
      </w:tr>
      <w:tr w:rsidR="006C34DB" w14:paraId="7412B380" w14:textId="77777777" w:rsidTr="008E59D1">
        <w:tc>
          <w:tcPr>
            <w:tcW w:w="1845" w:type="dxa"/>
            <w:tcBorders>
              <w:top w:val="single" w:sz="4" w:space="0" w:color="auto"/>
              <w:left w:val="single" w:sz="4" w:space="0" w:color="auto"/>
              <w:bottom w:val="nil"/>
              <w:right w:val="nil"/>
            </w:tcBorders>
            <w:hideMark/>
          </w:tcPr>
          <w:p w14:paraId="200EDA68" w14:textId="77777777" w:rsidR="006C34DB" w:rsidRDefault="006C34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4DD97BA" w14:textId="67F06176" w:rsidR="006C34DB" w:rsidRDefault="00832C8C" w:rsidP="00A550BC">
            <w:pPr>
              <w:pStyle w:val="CRCoverPage"/>
              <w:spacing w:after="0"/>
              <w:ind w:left="100"/>
              <w:rPr>
                <w:noProof/>
              </w:rPr>
            </w:pPr>
            <w:r>
              <w:rPr>
                <w:noProof/>
                <w:lang w:eastAsia="ko-KR"/>
              </w:rPr>
              <w:t>Correction</w:t>
            </w:r>
            <w:r w:rsidR="00045927">
              <w:rPr>
                <w:noProof/>
                <w:lang w:eastAsia="ko-KR"/>
              </w:rPr>
              <w:t xml:space="preserve"> on BWP operation</w:t>
            </w:r>
          </w:p>
        </w:tc>
      </w:tr>
      <w:tr w:rsidR="006C34DB" w14:paraId="124CE174" w14:textId="77777777" w:rsidTr="008E59D1">
        <w:tc>
          <w:tcPr>
            <w:tcW w:w="1845" w:type="dxa"/>
            <w:tcBorders>
              <w:top w:val="nil"/>
              <w:left w:val="single" w:sz="4" w:space="0" w:color="auto"/>
              <w:bottom w:val="nil"/>
              <w:right w:val="nil"/>
            </w:tcBorders>
          </w:tcPr>
          <w:p w14:paraId="0C7D3C4D"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7F00C2" w14:textId="77777777" w:rsidR="006C34DB" w:rsidRDefault="006C34DB">
            <w:pPr>
              <w:pStyle w:val="CRCoverPage"/>
              <w:spacing w:after="0"/>
              <w:rPr>
                <w:noProof/>
                <w:sz w:val="8"/>
                <w:szCs w:val="8"/>
              </w:rPr>
            </w:pPr>
          </w:p>
        </w:tc>
      </w:tr>
      <w:tr w:rsidR="006C34DB" w14:paraId="7ED6B3C7" w14:textId="77777777" w:rsidTr="008E59D1">
        <w:tc>
          <w:tcPr>
            <w:tcW w:w="1845" w:type="dxa"/>
            <w:tcBorders>
              <w:top w:val="nil"/>
              <w:left w:val="single" w:sz="4" w:space="0" w:color="auto"/>
              <w:bottom w:val="nil"/>
              <w:right w:val="nil"/>
            </w:tcBorders>
            <w:hideMark/>
          </w:tcPr>
          <w:p w14:paraId="2A71E3DA" w14:textId="77777777" w:rsidR="006C34DB" w:rsidRDefault="006C34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3EEB53" w14:textId="16FA13AE" w:rsidR="006C34DB" w:rsidRPr="005E634D" w:rsidRDefault="005E634D">
            <w:pPr>
              <w:pStyle w:val="CRCoverPage"/>
              <w:spacing w:after="0"/>
              <w:ind w:left="100"/>
              <w:rPr>
                <w:rFonts w:eastAsia="맑은 고딕"/>
                <w:noProof/>
                <w:lang w:eastAsia="ko-KR"/>
              </w:rPr>
            </w:pPr>
            <w:r>
              <w:rPr>
                <w:rFonts w:eastAsia="맑은 고딕" w:hint="eastAsia"/>
                <w:lang w:eastAsia="ko-KR"/>
              </w:rPr>
              <w:t>Samsung</w:t>
            </w:r>
          </w:p>
        </w:tc>
      </w:tr>
      <w:tr w:rsidR="006C34DB" w14:paraId="7EF55F84" w14:textId="77777777" w:rsidTr="008E59D1">
        <w:tc>
          <w:tcPr>
            <w:tcW w:w="1845" w:type="dxa"/>
            <w:tcBorders>
              <w:top w:val="nil"/>
              <w:left w:val="single" w:sz="4" w:space="0" w:color="auto"/>
              <w:bottom w:val="nil"/>
              <w:right w:val="nil"/>
            </w:tcBorders>
            <w:hideMark/>
          </w:tcPr>
          <w:p w14:paraId="0DBBD767" w14:textId="77777777" w:rsidR="006C34DB" w:rsidRDefault="006C34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433280" w14:textId="5B84AC13" w:rsidR="006C34DB" w:rsidRDefault="00D01374">
            <w:pPr>
              <w:pStyle w:val="CRCoverPage"/>
              <w:spacing w:after="0"/>
              <w:ind w:left="100"/>
              <w:rPr>
                <w:noProof/>
              </w:rPr>
            </w:pPr>
            <w:r>
              <w:t>RAN2</w:t>
            </w:r>
          </w:p>
        </w:tc>
      </w:tr>
      <w:tr w:rsidR="006C34DB" w14:paraId="1350CD39" w14:textId="77777777" w:rsidTr="008E59D1">
        <w:tc>
          <w:tcPr>
            <w:tcW w:w="1845" w:type="dxa"/>
            <w:tcBorders>
              <w:top w:val="nil"/>
              <w:left w:val="single" w:sz="4" w:space="0" w:color="auto"/>
              <w:bottom w:val="nil"/>
              <w:right w:val="nil"/>
            </w:tcBorders>
          </w:tcPr>
          <w:p w14:paraId="265E5772"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4D7A12" w14:textId="77777777" w:rsidR="006C34DB" w:rsidRDefault="006C34DB">
            <w:pPr>
              <w:pStyle w:val="CRCoverPage"/>
              <w:spacing w:after="0"/>
              <w:rPr>
                <w:noProof/>
                <w:sz w:val="8"/>
                <w:szCs w:val="8"/>
              </w:rPr>
            </w:pPr>
          </w:p>
        </w:tc>
      </w:tr>
      <w:tr w:rsidR="006C34DB" w14:paraId="7E3CAC58" w14:textId="77777777" w:rsidTr="008E59D1">
        <w:tc>
          <w:tcPr>
            <w:tcW w:w="1845" w:type="dxa"/>
            <w:tcBorders>
              <w:top w:val="nil"/>
              <w:left w:val="single" w:sz="4" w:space="0" w:color="auto"/>
              <w:bottom w:val="nil"/>
              <w:right w:val="nil"/>
            </w:tcBorders>
            <w:hideMark/>
          </w:tcPr>
          <w:p w14:paraId="1DDDBE87" w14:textId="77777777" w:rsidR="006C34DB" w:rsidRDefault="006C34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E30B12" w14:textId="255A5F92" w:rsidR="006C34DB" w:rsidRDefault="00045927" w:rsidP="001761B2">
            <w:pPr>
              <w:pStyle w:val="CRCoverPage"/>
              <w:spacing w:after="0"/>
              <w:ind w:left="100"/>
              <w:rPr>
                <w:noProof/>
              </w:rPr>
            </w:pPr>
            <w:r w:rsidRPr="001D08A5">
              <w:t>LTE_NR_DC_CA_enh-Core</w:t>
            </w:r>
          </w:p>
        </w:tc>
        <w:tc>
          <w:tcPr>
            <w:tcW w:w="567" w:type="dxa"/>
          </w:tcPr>
          <w:p w14:paraId="472C9D10" w14:textId="77777777" w:rsidR="006C34DB" w:rsidRDefault="006C34DB">
            <w:pPr>
              <w:pStyle w:val="CRCoverPage"/>
              <w:spacing w:after="0"/>
              <w:ind w:right="100"/>
              <w:rPr>
                <w:noProof/>
              </w:rPr>
            </w:pPr>
          </w:p>
        </w:tc>
        <w:tc>
          <w:tcPr>
            <w:tcW w:w="1418" w:type="dxa"/>
            <w:gridSpan w:val="3"/>
            <w:hideMark/>
          </w:tcPr>
          <w:p w14:paraId="15923B64" w14:textId="77777777" w:rsidR="006C34DB" w:rsidRDefault="006C34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FD373B" w14:textId="1A764FF2" w:rsidR="006C34DB" w:rsidRDefault="00876F6F" w:rsidP="001761B2">
            <w:pPr>
              <w:pStyle w:val="CRCoverPage"/>
              <w:spacing w:after="0"/>
              <w:ind w:left="100"/>
              <w:rPr>
                <w:noProof/>
              </w:rPr>
            </w:pPr>
            <w:r>
              <w:fldChar w:fldCharType="begin"/>
            </w:r>
            <w:r>
              <w:instrText xml:space="preserve"> DOCPROPERTY  ResDate  \* MERGEFORMAT </w:instrText>
            </w:r>
            <w:r>
              <w:fldChar w:fldCharType="separate"/>
            </w:r>
            <w:r w:rsidR="001761B2">
              <w:rPr>
                <w:noProof/>
              </w:rPr>
              <w:t>2021</w:t>
            </w:r>
            <w:r w:rsidR="001F7634">
              <w:rPr>
                <w:noProof/>
              </w:rPr>
              <w:t>-</w:t>
            </w:r>
            <w:r w:rsidR="001761B2">
              <w:rPr>
                <w:noProof/>
              </w:rPr>
              <w:t>01</w:t>
            </w:r>
            <w:r w:rsidR="001F7634">
              <w:rPr>
                <w:noProof/>
              </w:rPr>
              <w:t>-</w:t>
            </w:r>
            <w:r w:rsidR="001761B2">
              <w:rPr>
                <w:rFonts w:eastAsia="맑은 고딕"/>
                <w:noProof/>
                <w:lang w:eastAsia="ko-KR"/>
              </w:rPr>
              <w:t>15</w:t>
            </w:r>
            <w:r>
              <w:rPr>
                <w:rFonts w:eastAsia="맑은 고딕"/>
                <w:noProof/>
                <w:lang w:eastAsia="ko-KR"/>
              </w:rPr>
              <w:fldChar w:fldCharType="end"/>
            </w:r>
          </w:p>
        </w:tc>
      </w:tr>
      <w:tr w:rsidR="006C34DB" w14:paraId="191E628D" w14:textId="77777777" w:rsidTr="008E59D1">
        <w:tc>
          <w:tcPr>
            <w:tcW w:w="1845" w:type="dxa"/>
            <w:tcBorders>
              <w:top w:val="nil"/>
              <w:left w:val="single" w:sz="4" w:space="0" w:color="auto"/>
              <w:bottom w:val="nil"/>
              <w:right w:val="nil"/>
            </w:tcBorders>
          </w:tcPr>
          <w:p w14:paraId="78ACAAF8" w14:textId="77777777" w:rsidR="006C34DB" w:rsidRDefault="006C34DB">
            <w:pPr>
              <w:pStyle w:val="CRCoverPage"/>
              <w:spacing w:after="0"/>
              <w:rPr>
                <w:b/>
                <w:i/>
                <w:noProof/>
                <w:sz w:val="8"/>
                <w:szCs w:val="8"/>
              </w:rPr>
            </w:pPr>
          </w:p>
        </w:tc>
        <w:tc>
          <w:tcPr>
            <w:tcW w:w="1986" w:type="dxa"/>
            <w:gridSpan w:val="4"/>
          </w:tcPr>
          <w:p w14:paraId="1327E7CE" w14:textId="77777777" w:rsidR="006C34DB" w:rsidRDefault="006C34DB">
            <w:pPr>
              <w:pStyle w:val="CRCoverPage"/>
              <w:spacing w:after="0"/>
              <w:rPr>
                <w:noProof/>
                <w:sz w:val="8"/>
                <w:szCs w:val="8"/>
              </w:rPr>
            </w:pPr>
          </w:p>
        </w:tc>
        <w:tc>
          <w:tcPr>
            <w:tcW w:w="2268" w:type="dxa"/>
            <w:gridSpan w:val="2"/>
          </w:tcPr>
          <w:p w14:paraId="7CF4791D" w14:textId="77777777" w:rsidR="006C34DB" w:rsidRDefault="006C34DB">
            <w:pPr>
              <w:pStyle w:val="CRCoverPage"/>
              <w:spacing w:after="0"/>
              <w:rPr>
                <w:noProof/>
                <w:sz w:val="8"/>
                <w:szCs w:val="8"/>
              </w:rPr>
            </w:pPr>
          </w:p>
        </w:tc>
        <w:tc>
          <w:tcPr>
            <w:tcW w:w="1418" w:type="dxa"/>
            <w:gridSpan w:val="3"/>
          </w:tcPr>
          <w:p w14:paraId="49D73EFA" w14:textId="77777777" w:rsidR="006C34DB" w:rsidRDefault="006C34DB">
            <w:pPr>
              <w:pStyle w:val="CRCoverPage"/>
              <w:spacing w:after="0"/>
              <w:rPr>
                <w:noProof/>
                <w:sz w:val="8"/>
                <w:szCs w:val="8"/>
              </w:rPr>
            </w:pPr>
          </w:p>
        </w:tc>
        <w:tc>
          <w:tcPr>
            <w:tcW w:w="2128" w:type="dxa"/>
            <w:tcBorders>
              <w:top w:val="nil"/>
              <w:left w:val="nil"/>
              <w:bottom w:val="nil"/>
              <w:right w:val="single" w:sz="4" w:space="0" w:color="auto"/>
            </w:tcBorders>
          </w:tcPr>
          <w:p w14:paraId="6197D6F5" w14:textId="77777777" w:rsidR="006C34DB" w:rsidRDefault="006C34DB">
            <w:pPr>
              <w:pStyle w:val="CRCoverPage"/>
              <w:spacing w:after="0"/>
              <w:rPr>
                <w:noProof/>
                <w:sz w:val="8"/>
                <w:szCs w:val="8"/>
              </w:rPr>
            </w:pPr>
          </w:p>
        </w:tc>
      </w:tr>
      <w:tr w:rsidR="006C34DB" w14:paraId="4861AF76" w14:textId="77777777" w:rsidTr="008E59D1">
        <w:trPr>
          <w:cantSplit/>
        </w:trPr>
        <w:tc>
          <w:tcPr>
            <w:tcW w:w="1845" w:type="dxa"/>
            <w:tcBorders>
              <w:top w:val="nil"/>
              <w:left w:val="single" w:sz="4" w:space="0" w:color="auto"/>
              <w:bottom w:val="nil"/>
              <w:right w:val="nil"/>
            </w:tcBorders>
            <w:hideMark/>
          </w:tcPr>
          <w:p w14:paraId="3DB78421" w14:textId="77777777" w:rsidR="006C34DB" w:rsidRDefault="006C34DB">
            <w:pPr>
              <w:pStyle w:val="CRCoverPage"/>
              <w:tabs>
                <w:tab w:val="right" w:pos="1759"/>
              </w:tabs>
              <w:spacing w:after="0"/>
              <w:rPr>
                <w:b/>
                <w:i/>
                <w:noProof/>
              </w:rPr>
            </w:pPr>
            <w:r>
              <w:rPr>
                <w:b/>
                <w:i/>
                <w:noProof/>
              </w:rPr>
              <w:t>Category:</w:t>
            </w:r>
          </w:p>
        </w:tc>
        <w:tc>
          <w:tcPr>
            <w:tcW w:w="851" w:type="dxa"/>
            <w:shd w:val="pct30" w:color="FFFF00" w:fill="auto"/>
            <w:hideMark/>
          </w:tcPr>
          <w:p w14:paraId="4454B5B6" w14:textId="2CC7ECC8" w:rsidR="006C34DB" w:rsidRPr="0034055A" w:rsidRDefault="001761B2">
            <w:pPr>
              <w:pStyle w:val="CRCoverPage"/>
              <w:spacing w:after="0"/>
              <w:ind w:left="100" w:right="-609"/>
              <w:rPr>
                <w:rFonts w:eastAsia="맑은 고딕"/>
                <w:b/>
                <w:noProof/>
                <w:lang w:eastAsia="ko-KR"/>
              </w:rPr>
            </w:pPr>
            <w:r>
              <w:rPr>
                <w:rFonts w:eastAsia="맑은 고딕" w:hint="eastAsia"/>
                <w:lang w:eastAsia="ko-KR"/>
              </w:rPr>
              <w:t>F</w:t>
            </w:r>
          </w:p>
        </w:tc>
        <w:tc>
          <w:tcPr>
            <w:tcW w:w="3403" w:type="dxa"/>
            <w:gridSpan w:val="5"/>
          </w:tcPr>
          <w:p w14:paraId="00CBEB27" w14:textId="77777777" w:rsidR="006C34DB" w:rsidRDefault="006C34DB">
            <w:pPr>
              <w:pStyle w:val="CRCoverPage"/>
              <w:spacing w:after="0"/>
              <w:rPr>
                <w:noProof/>
              </w:rPr>
            </w:pPr>
          </w:p>
        </w:tc>
        <w:tc>
          <w:tcPr>
            <w:tcW w:w="1418" w:type="dxa"/>
            <w:gridSpan w:val="3"/>
            <w:hideMark/>
          </w:tcPr>
          <w:p w14:paraId="2A08D717" w14:textId="77777777" w:rsidR="006C34DB" w:rsidRDefault="006C34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304F5F" w14:textId="4EA1DF46" w:rsidR="006C34DB" w:rsidRDefault="00876F6F">
            <w:pPr>
              <w:pStyle w:val="CRCoverPage"/>
              <w:spacing w:after="0"/>
              <w:ind w:left="100"/>
              <w:rPr>
                <w:noProof/>
              </w:rPr>
            </w:pPr>
            <w:r>
              <w:fldChar w:fldCharType="begin"/>
            </w:r>
            <w:r>
              <w:instrText xml:space="preserve"> DOCPROPERTY  Release  \* MERGEFORMAT </w:instrText>
            </w:r>
            <w:r>
              <w:fldChar w:fldCharType="separate"/>
            </w:r>
            <w:r w:rsidR="00250129">
              <w:rPr>
                <w:noProof/>
              </w:rPr>
              <w:t>Rel-16</w:t>
            </w:r>
            <w:r>
              <w:rPr>
                <w:noProof/>
              </w:rPr>
              <w:fldChar w:fldCharType="end"/>
            </w:r>
          </w:p>
        </w:tc>
      </w:tr>
      <w:tr w:rsidR="006C34DB" w14:paraId="70905140" w14:textId="77777777" w:rsidTr="008E59D1">
        <w:tc>
          <w:tcPr>
            <w:tcW w:w="1845" w:type="dxa"/>
            <w:tcBorders>
              <w:top w:val="nil"/>
              <w:left w:val="single" w:sz="4" w:space="0" w:color="auto"/>
              <w:bottom w:val="single" w:sz="4" w:space="0" w:color="auto"/>
              <w:right w:val="nil"/>
            </w:tcBorders>
          </w:tcPr>
          <w:p w14:paraId="6695300C" w14:textId="77777777" w:rsidR="006C34DB" w:rsidRDefault="006C34DB">
            <w:pPr>
              <w:pStyle w:val="CRCoverPage"/>
              <w:spacing w:after="0"/>
              <w:rPr>
                <w:b/>
                <w:i/>
                <w:noProof/>
              </w:rPr>
            </w:pPr>
          </w:p>
        </w:tc>
        <w:tc>
          <w:tcPr>
            <w:tcW w:w="4678" w:type="dxa"/>
            <w:gridSpan w:val="8"/>
            <w:tcBorders>
              <w:top w:val="nil"/>
              <w:left w:val="nil"/>
              <w:bottom w:val="single" w:sz="4" w:space="0" w:color="auto"/>
              <w:right w:val="nil"/>
            </w:tcBorders>
            <w:hideMark/>
          </w:tcPr>
          <w:p w14:paraId="04612D5B" w14:textId="77777777" w:rsidR="006C34DB" w:rsidRDefault="006C34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AC3D" w14:textId="77777777" w:rsidR="006C34DB" w:rsidRDefault="006C34DB">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7D7222" w14:textId="77777777" w:rsidR="006C34DB" w:rsidRDefault="006C34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4DB" w14:paraId="37E29307" w14:textId="77777777" w:rsidTr="008E59D1">
        <w:tc>
          <w:tcPr>
            <w:tcW w:w="1845" w:type="dxa"/>
          </w:tcPr>
          <w:p w14:paraId="6B89E85A" w14:textId="77777777" w:rsidR="006C34DB" w:rsidRDefault="006C34DB">
            <w:pPr>
              <w:pStyle w:val="CRCoverPage"/>
              <w:spacing w:after="0"/>
              <w:rPr>
                <w:b/>
                <w:i/>
                <w:noProof/>
                <w:sz w:val="8"/>
                <w:szCs w:val="8"/>
              </w:rPr>
            </w:pPr>
          </w:p>
        </w:tc>
        <w:tc>
          <w:tcPr>
            <w:tcW w:w="7800" w:type="dxa"/>
            <w:gridSpan w:val="10"/>
          </w:tcPr>
          <w:p w14:paraId="24A3B850" w14:textId="77777777" w:rsidR="006C34DB" w:rsidRDefault="006C34DB">
            <w:pPr>
              <w:pStyle w:val="CRCoverPage"/>
              <w:spacing w:after="0"/>
              <w:rPr>
                <w:noProof/>
                <w:sz w:val="8"/>
                <w:szCs w:val="8"/>
              </w:rPr>
            </w:pPr>
          </w:p>
        </w:tc>
      </w:tr>
      <w:tr w:rsidR="008E59D1" w14:paraId="37BF92AF" w14:textId="77777777" w:rsidTr="008E59D1">
        <w:tc>
          <w:tcPr>
            <w:tcW w:w="2696" w:type="dxa"/>
            <w:gridSpan w:val="2"/>
            <w:tcBorders>
              <w:top w:val="single" w:sz="4" w:space="0" w:color="auto"/>
              <w:left w:val="single" w:sz="4" w:space="0" w:color="auto"/>
              <w:bottom w:val="nil"/>
              <w:right w:val="nil"/>
            </w:tcBorders>
            <w:hideMark/>
          </w:tcPr>
          <w:p w14:paraId="0A2F55B4" w14:textId="77777777" w:rsidR="008E59D1" w:rsidRDefault="008E59D1" w:rsidP="008E5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218760F" w14:textId="175B22AA" w:rsidR="00911F79" w:rsidRDefault="00911F79" w:rsidP="00911F79">
            <w:pPr>
              <w:pStyle w:val="CRCoverPage"/>
              <w:spacing w:after="0"/>
              <w:jc w:val="both"/>
              <w:rPr>
                <w:rFonts w:eastAsia="맑은 고딕"/>
                <w:noProof/>
                <w:lang w:eastAsia="ko-KR"/>
              </w:rPr>
            </w:pPr>
            <w:r>
              <w:rPr>
                <w:rFonts w:eastAsia="맑은 고딕"/>
                <w:noProof/>
                <w:lang w:eastAsia="ko-KR"/>
              </w:rPr>
              <w:t>According to</w:t>
            </w:r>
            <w:r>
              <w:rPr>
                <w:rFonts w:eastAsia="맑은 고딕" w:hint="eastAsia"/>
                <w:noProof/>
                <w:lang w:eastAsia="ko-KR"/>
              </w:rPr>
              <w:t xml:space="preserve"> the current specification, UE does not monitor</w:t>
            </w:r>
            <w:r>
              <w:rPr>
                <w:rFonts w:eastAsia="맑은 고딕"/>
                <w:noProof/>
                <w:lang w:eastAsia="ko-KR"/>
              </w:rPr>
              <w:t xml:space="preserve"> the PDCCH for the BWP </w:t>
            </w:r>
            <w:r w:rsidRPr="00911F79">
              <w:rPr>
                <w:rFonts w:eastAsia="맑은 고딕"/>
                <w:noProof/>
                <w:lang w:eastAsia="ko-KR"/>
              </w:rPr>
              <w:t>if a BWP is activated and the active DL BWP for the Serving Cell is dormant BWP</w:t>
            </w:r>
            <w:r>
              <w:rPr>
                <w:rFonts w:eastAsia="맑은 고딕"/>
                <w:noProof/>
                <w:lang w:eastAsia="ko-KR"/>
              </w:rPr>
              <w:t>.</w:t>
            </w:r>
            <w:r>
              <w:rPr>
                <w:rFonts w:eastAsia="맑은 고딕" w:hint="eastAsia"/>
                <w:noProof/>
                <w:lang w:eastAsia="ko-KR"/>
              </w:rPr>
              <w:t xml:space="preserve"> </w:t>
            </w:r>
          </w:p>
          <w:p w14:paraId="4D9C4C89" w14:textId="77777777" w:rsidR="00911F79" w:rsidRDefault="00911F79" w:rsidP="00911F79">
            <w:pPr>
              <w:pStyle w:val="CRCoverPage"/>
              <w:spacing w:after="0"/>
              <w:jc w:val="both"/>
              <w:rPr>
                <w:rFonts w:eastAsia="맑은 고딕"/>
                <w:noProof/>
                <w:lang w:eastAsia="ko-KR"/>
              </w:rPr>
            </w:pPr>
          </w:p>
          <w:p w14:paraId="2127D14D" w14:textId="71BED318" w:rsidR="00911F79" w:rsidRPr="00911F79" w:rsidRDefault="00911F79" w:rsidP="00911F79">
            <w:pPr>
              <w:pStyle w:val="CRCoverPage"/>
              <w:spacing w:after="0"/>
              <w:jc w:val="both"/>
              <w:rPr>
                <w:rFonts w:eastAsia="맑은 고딕"/>
                <w:noProof/>
                <w:lang w:eastAsia="ko-KR"/>
              </w:rPr>
            </w:pPr>
            <w:r>
              <w:rPr>
                <w:rFonts w:eastAsia="맑은 고딕"/>
                <w:noProof/>
                <w:lang w:eastAsia="ko-KR"/>
              </w:rPr>
              <w:t xml:space="preserve">However, for dormant BWP, </w:t>
            </w:r>
            <w:r>
              <w:rPr>
                <w:rFonts w:eastAsia="맑은 고딕" w:hint="eastAsia"/>
                <w:noProof/>
                <w:lang w:eastAsia="ko-KR"/>
              </w:rPr>
              <w:t xml:space="preserve">UE should monitor </w:t>
            </w:r>
            <w:r>
              <w:rPr>
                <w:rFonts w:eastAsia="맑은 고딕"/>
                <w:noProof/>
                <w:lang w:eastAsia="ko-KR"/>
              </w:rPr>
              <w:t xml:space="preserve">the PDCCH for the BWP to leave dormant BWP based on instruction from PDCCH as specified in TS 38.213. </w:t>
            </w:r>
          </w:p>
          <w:p w14:paraId="035C7E2E" w14:textId="77777777" w:rsidR="00911F79" w:rsidRDefault="00911F79" w:rsidP="00911F79">
            <w:pPr>
              <w:pStyle w:val="CRCoverPage"/>
              <w:spacing w:after="0"/>
              <w:jc w:val="both"/>
              <w:rPr>
                <w:noProof/>
              </w:rPr>
            </w:pPr>
          </w:p>
          <w:p w14:paraId="09CD4D42" w14:textId="77777777" w:rsidR="002D4D9D" w:rsidRDefault="00911F79" w:rsidP="00911F79">
            <w:pPr>
              <w:pStyle w:val="CRCoverPage"/>
              <w:spacing w:after="0"/>
              <w:jc w:val="both"/>
              <w:rPr>
                <w:rFonts w:eastAsia="맑은 고딕"/>
                <w:noProof/>
                <w:lang w:eastAsia="ko-KR"/>
              </w:rPr>
            </w:pPr>
            <w:r>
              <w:rPr>
                <w:rFonts w:eastAsia="맑은 고딕" w:hint="eastAsia"/>
                <w:noProof/>
                <w:lang w:eastAsia="ko-KR"/>
              </w:rPr>
              <w:t xml:space="preserve">Moreover, </w:t>
            </w:r>
            <w:r>
              <w:rPr>
                <w:rFonts w:eastAsia="맑은 고딕"/>
                <w:noProof/>
                <w:lang w:eastAsia="ko-KR"/>
              </w:rPr>
              <w:t xml:space="preserve">whether to </w:t>
            </w:r>
            <w:r>
              <w:rPr>
                <w:rFonts w:eastAsia="맑은 고딕" w:hint="eastAsia"/>
                <w:noProof/>
                <w:lang w:eastAsia="ko-KR"/>
              </w:rPr>
              <w:t>monitor the PDCCH for the BWP</w:t>
            </w:r>
            <w:r>
              <w:rPr>
                <w:rFonts w:eastAsia="맑은 고딕"/>
                <w:noProof/>
                <w:lang w:eastAsia="ko-KR"/>
              </w:rPr>
              <w:t xml:space="preserve"> would not be specified as </w:t>
            </w:r>
            <w:r w:rsidR="002D4D9D">
              <w:rPr>
                <w:rFonts w:eastAsia="맑은 고딕"/>
                <w:noProof/>
                <w:lang w:eastAsia="ko-KR"/>
              </w:rPr>
              <w:t>shown in the procedural text for</w:t>
            </w:r>
            <w:r>
              <w:rPr>
                <w:rFonts w:eastAsia="맑은 고딕"/>
                <w:noProof/>
                <w:lang w:eastAsia="ko-KR"/>
              </w:rPr>
              <w:t xml:space="preserve"> activated BWP or deactivated BWP. </w:t>
            </w:r>
          </w:p>
          <w:p w14:paraId="54F78BEB" w14:textId="14688BF1" w:rsidR="00911F79" w:rsidRPr="00911F79" w:rsidRDefault="00911F79" w:rsidP="00911F79">
            <w:pPr>
              <w:pStyle w:val="CRCoverPage"/>
              <w:spacing w:after="0"/>
              <w:jc w:val="both"/>
              <w:rPr>
                <w:rFonts w:eastAsia="맑은 고딕"/>
                <w:noProof/>
                <w:lang w:eastAsia="ko-KR"/>
              </w:rPr>
            </w:pPr>
            <w:r>
              <w:rPr>
                <w:rFonts w:eastAsia="맑은 고딕" w:hint="eastAsia"/>
                <w:noProof/>
                <w:lang w:eastAsia="ko-KR"/>
              </w:rPr>
              <w:t xml:space="preserve"> </w:t>
            </w:r>
          </w:p>
        </w:tc>
      </w:tr>
      <w:tr w:rsidR="008E59D1" w14:paraId="66ED9358" w14:textId="77777777" w:rsidTr="008E59D1">
        <w:tc>
          <w:tcPr>
            <w:tcW w:w="2696" w:type="dxa"/>
            <w:gridSpan w:val="2"/>
            <w:tcBorders>
              <w:top w:val="nil"/>
              <w:left w:val="single" w:sz="4" w:space="0" w:color="auto"/>
              <w:bottom w:val="nil"/>
              <w:right w:val="nil"/>
            </w:tcBorders>
          </w:tcPr>
          <w:p w14:paraId="4B6B1505"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124BAA" w14:textId="77777777" w:rsidR="008E59D1" w:rsidRDefault="008E59D1" w:rsidP="008E59D1">
            <w:pPr>
              <w:pStyle w:val="CRCoverPage"/>
              <w:spacing w:after="0"/>
              <w:rPr>
                <w:noProof/>
                <w:sz w:val="8"/>
                <w:szCs w:val="8"/>
              </w:rPr>
            </w:pPr>
          </w:p>
        </w:tc>
      </w:tr>
      <w:tr w:rsidR="008E59D1" w14:paraId="146EC29E" w14:textId="77777777" w:rsidTr="008E59D1">
        <w:tc>
          <w:tcPr>
            <w:tcW w:w="2696" w:type="dxa"/>
            <w:gridSpan w:val="2"/>
            <w:tcBorders>
              <w:top w:val="nil"/>
              <w:left w:val="single" w:sz="4" w:space="0" w:color="auto"/>
              <w:bottom w:val="nil"/>
              <w:right w:val="nil"/>
            </w:tcBorders>
            <w:hideMark/>
          </w:tcPr>
          <w:p w14:paraId="433A87F6" w14:textId="77777777" w:rsidR="008E59D1" w:rsidRDefault="008E59D1" w:rsidP="008E5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8386665" w14:textId="438ACBC5" w:rsidR="00EE3984" w:rsidRPr="0088587E" w:rsidRDefault="006B39EF" w:rsidP="006B39EF">
            <w:pPr>
              <w:pStyle w:val="CRCoverPage"/>
              <w:spacing w:after="0"/>
              <w:rPr>
                <w:noProof/>
                <w:lang w:eastAsia="ko-KR"/>
              </w:rPr>
            </w:pPr>
            <w:r>
              <w:rPr>
                <w:noProof/>
                <w:lang w:eastAsia="ko-KR"/>
              </w:rPr>
              <w:t xml:space="preserve">To </w:t>
            </w:r>
            <w:r w:rsidR="002D4D9D">
              <w:rPr>
                <w:noProof/>
                <w:lang w:eastAsia="ko-KR"/>
              </w:rPr>
              <w:t xml:space="preserve">remove the unintended behavior not monitoring the PDCCH for the BWP </w:t>
            </w:r>
            <w:r w:rsidR="002D4D9D" w:rsidRPr="00911F79">
              <w:rPr>
                <w:rFonts w:eastAsia="맑은 고딕"/>
                <w:noProof/>
                <w:lang w:eastAsia="ko-KR"/>
              </w:rPr>
              <w:t>if a BWP is activated and</w:t>
            </w:r>
            <w:bookmarkStart w:id="1" w:name="_GoBack"/>
            <w:bookmarkEnd w:id="1"/>
            <w:r w:rsidR="002D4D9D" w:rsidRPr="00911F79">
              <w:rPr>
                <w:rFonts w:eastAsia="맑은 고딕"/>
                <w:noProof/>
                <w:lang w:eastAsia="ko-KR"/>
              </w:rPr>
              <w:t xml:space="preserve"> the active DL BWP for the Serving Cell is dormant BWP</w:t>
            </w:r>
            <w:r w:rsidR="002D4D9D">
              <w:rPr>
                <w:rFonts w:eastAsia="맑은 고딕"/>
                <w:noProof/>
                <w:lang w:eastAsia="ko-KR"/>
              </w:rPr>
              <w:t>.</w:t>
            </w:r>
            <w:r w:rsidR="002D4D9D">
              <w:rPr>
                <w:rFonts w:eastAsia="맑은 고딕" w:hint="eastAsia"/>
                <w:noProof/>
                <w:lang w:eastAsia="ko-KR"/>
              </w:rPr>
              <w:t xml:space="preserve"> </w:t>
            </w:r>
            <w:r w:rsidR="002D4D9D">
              <w:rPr>
                <w:noProof/>
                <w:lang w:eastAsia="ko-KR"/>
              </w:rPr>
              <w:t xml:space="preserve"> </w:t>
            </w:r>
          </w:p>
          <w:p w14:paraId="16BD073D" w14:textId="77777777" w:rsidR="00EE3984" w:rsidRPr="00F10EE8" w:rsidRDefault="00EE3984" w:rsidP="00EE3984">
            <w:pPr>
              <w:pStyle w:val="CRCoverPage"/>
              <w:spacing w:after="0"/>
              <w:ind w:left="100"/>
              <w:rPr>
                <w:noProof/>
                <w:lang w:eastAsia="ko-KR"/>
              </w:rPr>
            </w:pPr>
          </w:p>
          <w:p w14:paraId="72D43321" w14:textId="77777777" w:rsidR="00EE3984" w:rsidRPr="00EE3984" w:rsidRDefault="00EE3984" w:rsidP="00EE3984">
            <w:pPr>
              <w:overflowPunct/>
              <w:autoSpaceDE/>
              <w:autoSpaceDN/>
              <w:adjustRightInd/>
              <w:spacing w:after="0"/>
              <w:ind w:left="100"/>
              <w:textAlignment w:val="auto"/>
              <w:rPr>
                <w:rFonts w:ascii="Arial" w:eastAsia="SimSun" w:hAnsi="Arial"/>
                <w:b/>
                <w:noProof/>
                <w:u w:val="single"/>
                <w:lang w:eastAsia="en-US"/>
              </w:rPr>
            </w:pPr>
            <w:r w:rsidRPr="00EE3984">
              <w:rPr>
                <w:rFonts w:ascii="Arial" w:eastAsia="SimSun" w:hAnsi="Arial"/>
                <w:b/>
                <w:noProof/>
                <w:u w:val="single"/>
                <w:lang w:eastAsia="en-US"/>
              </w:rPr>
              <w:t>Impact Analysis for archicture option</w:t>
            </w:r>
          </w:p>
          <w:p w14:paraId="51BA7525" w14:textId="7674AABE" w:rsidR="00EE3984" w:rsidRPr="00C95D42" w:rsidRDefault="00EE3984" w:rsidP="00EE3984">
            <w:pPr>
              <w:overflowPunct/>
              <w:autoSpaceDE/>
              <w:autoSpaceDN/>
              <w:adjustRightInd/>
              <w:spacing w:after="0"/>
              <w:ind w:left="100"/>
              <w:textAlignment w:val="auto"/>
              <w:rPr>
                <w:rFonts w:ascii="Arial" w:eastAsia="맑은 고딕" w:hAnsi="Arial"/>
                <w:noProof/>
                <w:lang w:val="en-US" w:eastAsia="ko-KR"/>
              </w:rPr>
            </w:pPr>
            <w:r>
              <w:rPr>
                <w:rFonts w:ascii="Arial" w:eastAsia="SimSun" w:hAnsi="Arial"/>
                <w:noProof/>
                <w:lang w:val="sv-SE" w:eastAsia="en-US"/>
              </w:rPr>
              <w:t>T</w:t>
            </w:r>
            <w:r w:rsidRPr="008837FB">
              <w:rPr>
                <w:rFonts w:ascii="Arial" w:eastAsia="SimSun" w:hAnsi="Arial"/>
                <w:noProof/>
                <w:lang w:val="sv-SE" w:eastAsia="en-US"/>
              </w:rPr>
              <w:t xml:space="preserve">he </w:t>
            </w:r>
            <w:r w:rsidRPr="008837FB">
              <w:rPr>
                <w:rFonts w:ascii="Arial" w:eastAsia="SimSun" w:hAnsi="Arial"/>
                <w:noProof/>
                <w:lang w:val="en-US" w:eastAsia="zh-CN"/>
              </w:rPr>
              <w:t xml:space="preserve">impacted 5G </w:t>
            </w:r>
            <w:r w:rsidRPr="00C95D42">
              <w:rPr>
                <w:rFonts w:ascii="Arial" w:eastAsia="SimSun" w:hAnsi="Arial"/>
                <w:noProof/>
                <w:lang w:val="en-US" w:eastAsia="zh-CN"/>
              </w:rPr>
              <w:t>architecture</w:t>
            </w:r>
            <w:r>
              <w:rPr>
                <w:rFonts w:ascii="Arial" w:eastAsia="맑은 고딕" w:hAnsi="Arial" w:hint="eastAsia"/>
                <w:noProof/>
                <w:lang w:val="en-US" w:eastAsia="ko-KR"/>
              </w:rPr>
              <w:t xml:space="preserve"> </w:t>
            </w:r>
            <w:r>
              <w:rPr>
                <w:rFonts w:ascii="Arial" w:eastAsia="SimSun" w:hAnsi="Arial"/>
                <w:noProof/>
                <w:lang w:val="en-US" w:eastAsia="zh-CN"/>
              </w:rPr>
              <w:t>option</w:t>
            </w:r>
            <w:r>
              <w:rPr>
                <w:rFonts w:ascii="Arial" w:eastAsia="맑은 고딕" w:hAnsi="Arial" w:hint="eastAsia"/>
                <w:noProof/>
                <w:lang w:val="en-US" w:eastAsia="ko-KR"/>
              </w:rPr>
              <w:t>s</w:t>
            </w:r>
            <w:r>
              <w:rPr>
                <w:rFonts w:ascii="Arial" w:eastAsia="SimSun" w:hAnsi="Arial"/>
                <w:noProof/>
                <w:lang w:val="en-US" w:eastAsia="zh-CN"/>
              </w:rPr>
              <w:t xml:space="preserve"> </w:t>
            </w:r>
            <w:r>
              <w:rPr>
                <w:rFonts w:ascii="Arial" w:eastAsia="맑은 고딕" w:hAnsi="Arial" w:hint="eastAsia"/>
                <w:noProof/>
                <w:lang w:val="en-US" w:eastAsia="ko-KR"/>
              </w:rPr>
              <w:t>are</w:t>
            </w:r>
            <w:r w:rsidRPr="008837FB">
              <w:rPr>
                <w:rFonts w:ascii="Arial" w:eastAsia="SimSun" w:hAnsi="Arial"/>
                <w:noProof/>
                <w:lang w:val="en-US" w:eastAsia="zh-CN"/>
              </w:rPr>
              <w:t xml:space="preserve"> </w:t>
            </w:r>
            <w:r w:rsidR="00FC17F1">
              <w:rPr>
                <w:rFonts w:ascii="Arial" w:eastAsia="SimSun" w:hAnsi="Arial"/>
                <w:noProof/>
                <w:lang w:val="en-US" w:eastAsia="zh-CN"/>
              </w:rPr>
              <w:t xml:space="preserve">SA, </w:t>
            </w:r>
            <w:r w:rsidR="00FC17F1">
              <w:rPr>
                <w:rFonts w:ascii="Arial" w:eastAsia="맑은 고딕" w:hAnsi="Arial" w:hint="eastAsia"/>
                <w:noProof/>
                <w:lang w:val="en-US" w:eastAsia="ko-KR"/>
              </w:rPr>
              <w:t xml:space="preserve">EN-DC, </w:t>
            </w:r>
            <w:r>
              <w:rPr>
                <w:rFonts w:ascii="Arial" w:eastAsia="맑은 고딕" w:hAnsi="Arial" w:hint="eastAsia"/>
                <w:noProof/>
                <w:lang w:val="en-US" w:eastAsia="ko-KR"/>
              </w:rPr>
              <w:t>NE-DC</w:t>
            </w:r>
            <w:r w:rsidR="00FC17F1">
              <w:rPr>
                <w:rFonts w:ascii="Arial" w:eastAsia="맑은 고딕" w:hAnsi="Arial"/>
                <w:noProof/>
                <w:lang w:val="en-US" w:eastAsia="ko-KR"/>
              </w:rPr>
              <w:t>, and NR-DC</w:t>
            </w:r>
            <w:r>
              <w:rPr>
                <w:rFonts w:ascii="Arial" w:eastAsia="맑은 고딕" w:hAnsi="Arial" w:hint="eastAsia"/>
                <w:noProof/>
                <w:lang w:val="en-US" w:eastAsia="ko-KR"/>
              </w:rPr>
              <w:t>.</w:t>
            </w:r>
          </w:p>
          <w:p w14:paraId="792CE587" w14:textId="77777777" w:rsidR="00EE3984" w:rsidRPr="00EE3984" w:rsidRDefault="00EE3984" w:rsidP="00EE3984">
            <w:pPr>
              <w:pStyle w:val="CRCoverPage"/>
              <w:spacing w:after="0"/>
              <w:ind w:left="100"/>
              <w:rPr>
                <w:rFonts w:eastAsia="맑은 고딕"/>
                <w:noProof/>
                <w:u w:val="single"/>
                <w:lang w:val="en-US" w:eastAsia="ko-KR"/>
              </w:rPr>
            </w:pPr>
          </w:p>
          <w:p w14:paraId="50660677"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Impacted functionality:</w:t>
            </w:r>
          </w:p>
          <w:p w14:paraId="71447B5C" w14:textId="151A7CD3" w:rsidR="00EE3984" w:rsidRDefault="002D4D9D" w:rsidP="00FC17F1">
            <w:pPr>
              <w:pStyle w:val="CRCoverPage"/>
              <w:spacing w:after="0"/>
              <w:ind w:firstLineChars="50" w:firstLine="100"/>
              <w:rPr>
                <w:noProof/>
                <w:lang w:eastAsia="ko-KR"/>
              </w:rPr>
            </w:pPr>
            <w:r>
              <w:rPr>
                <w:noProof/>
                <w:lang w:eastAsia="ko-KR"/>
              </w:rPr>
              <w:t>BWP operation</w:t>
            </w:r>
          </w:p>
          <w:p w14:paraId="0C328DE1" w14:textId="77777777" w:rsidR="00FC17F1" w:rsidRPr="00FC17F1" w:rsidRDefault="00FC17F1" w:rsidP="00EE3984">
            <w:pPr>
              <w:pStyle w:val="CRCoverPage"/>
              <w:spacing w:after="0"/>
              <w:rPr>
                <w:noProof/>
                <w:lang w:eastAsia="ko-KR"/>
              </w:rPr>
            </w:pPr>
          </w:p>
          <w:p w14:paraId="6B3D7EEA"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Inter-operability:</w:t>
            </w:r>
          </w:p>
          <w:p w14:paraId="313AD902" w14:textId="54FE4F42" w:rsidR="00EE3984" w:rsidRDefault="00EE3984" w:rsidP="00EE3984">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w:t>
            </w:r>
            <w:r w:rsidRPr="006D07D8">
              <w:rPr>
                <w:noProof/>
                <w:lang w:eastAsia="ko-KR"/>
              </w:rPr>
              <w:t xml:space="preserve"> </w:t>
            </w:r>
            <w:r w:rsidR="002D4D9D">
              <w:rPr>
                <w:noProof/>
                <w:lang w:eastAsia="ko-KR"/>
              </w:rPr>
              <w:t xml:space="preserve">UE will not monitor the PDCCH for the dormant BWP and cannot leave dormant BWP by network instruction. </w:t>
            </w:r>
            <w:r w:rsidR="00595713">
              <w:rPr>
                <w:noProof/>
                <w:lang w:eastAsia="ko-KR"/>
              </w:rPr>
              <w:t xml:space="preserve">  </w:t>
            </w:r>
          </w:p>
          <w:p w14:paraId="39A40143" w14:textId="77777777" w:rsidR="00EE3984" w:rsidRPr="00166831" w:rsidRDefault="00EE3984" w:rsidP="00EE3984">
            <w:pPr>
              <w:pStyle w:val="CRCoverPage"/>
              <w:spacing w:after="0"/>
              <w:ind w:left="100"/>
              <w:rPr>
                <w:noProof/>
                <w:lang w:eastAsia="ko-KR"/>
              </w:rPr>
            </w:pPr>
          </w:p>
          <w:p w14:paraId="377EBEE9" w14:textId="6BEC5CFD" w:rsidR="005E634D" w:rsidRPr="00EE3984" w:rsidRDefault="00EE3984" w:rsidP="002D4D9D">
            <w:pPr>
              <w:pStyle w:val="CRCoverPage"/>
              <w:spacing w:after="0"/>
              <w:ind w:left="100"/>
              <w:rPr>
                <w:rFonts w:eastAsia="맑은 고딕"/>
                <w:noProof/>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002D4D9D">
              <w:rPr>
                <w:noProof/>
                <w:lang w:eastAsia="ko-KR"/>
              </w:rPr>
              <w:t>the network may assume that PDCCH cannot instruct UE to leave dormant BWP since UE does not monitor the PDDCH for the dormant BWP.</w:t>
            </w:r>
            <w:r w:rsidR="00595713">
              <w:rPr>
                <w:noProof/>
                <w:lang w:eastAsia="ko-KR"/>
              </w:rPr>
              <w:t xml:space="preserve"> </w:t>
            </w:r>
          </w:p>
        </w:tc>
      </w:tr>
      <w:tr w:rsidR="008E59D1" w14:paraId="246F2ABC" w14:textId="77777777" w:rsidTr="008E59D1">
        <w:tc>
          <w:tcPr>
            <w:tcW w:w="2696" w:type="dxa"/>
            <w:gridSpan w:val="2"/>
            <w:tcBorders>
              <w:top w:val="nil"/>
              <w:left w:val="single" w:sz="4" w:space="0" w:color="auto"/>
              <w:bottom w:val="nil"/>
              <w:right w:val="nil"/>
            </w:tcBorders>
          </w:tcPr>
          <w:p w14:paraId="782CF64B"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1A5B6" w14:textId="77777777" w:rsidR="008E59D1" w:rsidRDefault="008E59D1" w:rsidP="008E59D1">
            <w:pPr>
              <w:pStyle w:val="CRCoverPage"/>
              <w:spacing w:after="0"/>
              <w:rPr>
                <w:noProof/>
                <w:sz w:val="8"/>
                <w:szCs w:val="8"/>
              </w:rPr>
            </w:pPr>
          </w:p>
        </w:tc>
      </w:tr>
      <w:tr w:rsidR="008E59D1" w14:paraId="24592808" w14:textId="77777777" w:rsidTr="008E59D1">
        <w:tc>
          <w:tcPr>
            <w:tcW w:w="2696" w:type="dxa"/>
            <w:gridSpan w:val="2"/>
            <w:tcBorders>
              <w:top w:val="nil"/>
              <w:left w:val="single" w:sz="4" w:space="0" w:color="auto"/>
              <w:bottom w:val="single" w:sz="4" w:space="0" w:color="auto"/>
              <w:right w:val="nil"/>
            </w:tcBorders>
            <w:hideMark/>
          </w:tcPr>
          <w:p w14:paraId="57C72C43" w14:textId="77777777" w:rsidR="008E59D1" w:rsidRDefault="008E59D1" w:rsidP="008E59D1">
            <w:pPr>
              <w:pStyle w:val="CRCoverPage"/>
              <w:tabs>
                <w:tab w:val="right" w:pos="2184"/>
              </w:tabs>
              <w:spacing w:after="0"/>
              <w:rPr>
                <w:b/>
                <w:i/>
                <w:noProof/>
              </w:rPr>
            </w:pPr>
            <w:r>
              <w:rPr>
                <w:b/>
                <w:i/>
                <w:noProof/>
              </w:rPr>
              <w:lastRenderedPageBreak/>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D9B38DD" w14:textId="7B0D3415" w:rsidR="00EE3984" w:rsidRDefault="00595713" w:rsidP="00595713">
            <w:p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T</w:t>
            </w:r>
            <w:r w:rsidRPr="00595713">
              <w:rPr>
                <w:rFonts w:ascii="Arial" w:eastAsia="맑은 고딕" w:hAnsi="Arial"/>
                <w:noProof/>
                <w:lang w:eastAsia="ko-KR"/>
              </w:rPr>
              <w:t xml:space="preserve">he </w:t>
            </w:r>
            <w:r w:rsidR="002D4D9D">
              <w:rPr>
                <w:rFonts w:ascii="Arial" w:eastAsia="맑은 고딕" w:hAnsi="Arial"/>
                <w:noProof/>
                <w:lang w:eastAsia="ko-KR"/>
              </w:rPr>
              <w:t>network cannot instruct UE to leave dormant BWP by PDCCH as specified in 38.213.</w:t>
            </w:r>
            <w:r w:rsidRPr="00595713">
              <w:rPr>
                <w:rFonts w:ascii="Arial" w:eastAsia="맑은 고딕" w:hAnsi="Arial"/>
                <w:noProof/>
                <w:lang w:eastAsia="ko-KR"/>
              </w:rPr>
              <w:t xml:space="preserve">  </w:t>
            </w:r>
          </w:p>
          <w:p w14:paraId="0EF9E880" w14:textId="696B1F43" w:rsidR="00595713" w:rsidRPr="00EE3984" w:rsidRDefault="00595713" w:rsidP="008E59D1">
            <w:pPr>
              <w:overflowPunct/>
              <w:autoSpaceDE/>
              <w:autoSpaceDN/>
              <w:adjustRightInd/>
              <w:spacing w:after="0"/>
              <w:textAlignment w:val="auto"/>
              <w:rPr>
                <w:rFonts w:ascii="Arial" w:eastAsia="맑은 고딕" w:hAnsi="Arial" w:cs="Arial"/>
                <w:lang w:eastAsia="ko-KR"/>
              </w:rPr>
            </w:pPr>
          </w:p>
        </w:tc>
      </w:tr>
      <w:tr w:rsidR="008E59D1" w14:paraId="30043836" w14:textId="77777777" w:rsidTr="008E59D1">
        <w:tc>
          <w:tcPr>
            <w:tcW w:w="2696" w:type="dxa"/>
            <w:gridSpan w:val="2"/>
          </w:tcPr>
          <w:p w14:paraId="0B6170DC" w14:textId="77777777" w:rsidR="008E59D1" w:rsidRDefault="008E59D1" w:rsidP="008E59D1">
            <w:pPr>
              <w:pStyle w:val="CRCoverPage"/>
              <w:spacing w:after="0"/>
              <w:rPr>
                <w:b/>
                <w:i/>
                <w:noProof/>
                <w:sz w:val="8"/>
                <w:szCs w:val="8"/>
              </w:rPr>
            </w:pPr>
          </w:p>
        </w:tc>
        <w:tc>
          <w:tcPr>
            <w:tcW w:w="6949" w:type="dxa"/>
            <w:gridSpan w:val="9"/>
          </w:tcPr>
          <w:p w14:paraId="34335302" w14:textId="77777777" w:rsidR="008E59D1" w:rsidRDefault="008E59D1" w:rsidP="008E59D1">
            <w:pPr>
              <w:pStyle w:val="CRCoverPage"/>
              <w:spacing w:after="0"/>
              <w:rPr>
                <w:noProof/>
                <w:sz w:val="8"/>
                <w:szCs w:val="8"/>
              </w:rPr>
            </w:pPr>
          </w:p>
        </w:tc>
      </w:tr>
      <w:tr w:rsidR="008E59D1" w14:paraId="3169BDA5" w14:textId="77777777" w:rsidTr="008E59D1">
        <w:tc>
          <w:tcPr>
            <w:tcW w:w="2696" w:type="dxa"/>
            <w:gridSpan w:val="2"/>
            <w:tcBorders>
              <w:top w:val="single" w:sz="4" w:space="0" w:color="auto"/>
              <w:left w:val="single" w:sz="4" w:space="0" w:color="auto"/>
              <w:bottom w:val="nil"/>
              <w:right w:val="nil"/>
            </w:tcBorders>
            <w:hideMark/>
          </w:tcPr>
          <w:p w14:paraId="2CED4A35" w14:textId="77777777" w:rsidR="008E59D1" w:rsidRDefault="008E59D1" w:rsidP="008E5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6449DE2" w14:textId="4FEE332A" w:rsidR="008E59D1" w:rsidRDefault="001761B2" w:rsidP="002D4D9D">
            <w:pPr>
              <w:pStyle w:val="CRCoverPage"/>
              <w:spacing w:after="0"/>
              <w:rPr>
                <w:noProof/>
              </w:rPr>
            </w:pPr>
            <w:r>
              <w:rPr>
                <w:rFonts w:hint="eastAsia"/>
                <w:lang w:eastAsia="ko-KR"/>
              </w:rPr>
              <w:t>5.</w:t>
            </w:r>
            <w:r w:rsidR="002D4D9D">
              <w:rPr>
                <w:lang w:eastAsia="ko-KR"/>
              </w:rPr>
              <w:t>15.1</w:t>
            </w:r>
          </w:p>
        </w:tc>
      </w:tr>
      <w:tr w:rsidR="008E59D1" w14:paraId="2D7F7F63" w14:textId="77777777" w:rsidTr="008E59D1">
        <w:tc>
          <w:tcPr>
            <w:tcW w:w="2696" w:type="dxa"/>
            <w:gridSpan w:val="2"/>
            <w:tcBorders>
              <w:top w:val="nil"/>
              <w:left w:val="single" w:sz="4" w:space="0" w:color="auto"/>
              <w:bottom w:val="nil"/>
              <w:right w:val="nil"/>
            </w:tcBorders>
          </w:tcPr>
          <w:p w14:paraId="409D34EA"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03C3E8" w14:textId="77777777" w:rsidR="008E59D1" w:rsidRDefault="008E59D1" w:rsidP="008E59D1">
            <w:pPr>
              <w:pStyle w:val="CRCoverPage"/>
              <w:spacing w:after="0"/>
              <w:rPr>
                <w:noProof/>
                <w:sz w:val="8"/>
                <w:szCs w:val="8"/>
              </w:rPr>
            </w:pPr>
          </w:p>
        </w:tc>
      </w:tr>
      <w:tr w:rsidR="008E59D1" w14:paraId="17A47D70" w14:textId="77777777" w:rsidTr="008E59D1">
        <w:tc>
          <w:tcPr>
            <w:tcW w:w="2696" w:type="dxa"/>
            <w:gridSpan w:val="2"/>
            <w:tcBorders>
              <w:top w:val="nil"/>
              <w:left w:val="single" w:sz="4" w:space="0" w:color="auto"/>
              <w:bottom w:val="nil"/>
              <w:right w:val="nil"/>
            </w:tcBorders>
          </w:tcPr>
          <w:p w14:paraId="0F46C638" w14:textId="77777777" w:rsidR="008E59D1" w:rsidRDefault="008E59D1" w:rsidP="008E5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F103C" w14:textId="77777777" w:rsidR="008E59D1" w:rsidRDefault="008E59D1" w:rsidP="008E5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8EA8FD" w14:textId="77777777" w:rsidR="008E59D1" w:rsidRDefault="008E59D1" w:rsidP="008E59D1">
            <w:pPr>
              <w:pStyle w:val="CRCoverPage"/>
              <w:spacing w:after="0"/>
              <w:jc w:val="center"/>
              <w:rPr>
                <w:b/>
                <w:caps/>
                <w:noProof/>
              </w:rPr>
            </w:pPr>
            <w:r>
              <w:rPr>
                <w:b/>
                <w:caps/>
                <w:noProof/>
              </w:rPr>
              <w:t>N</w:t>
            </w:r>
          </w:p>
        </w:tc>
        <w:tc>
          <w:tcPr>
            <w:tcW w:w="2978" w:type="dxa"/>
            <w:gridSpan w:val="4"/>
          </w:tcPr>
          <w:p w14:paraId="34F5A78F" w14:textId="77777777" w:rsidR="008E59D1" w:rsidRDefault="008E59D1" w:rsidP="008E5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29F4E3" w14:textId="77777777" w:rsidR="008E59D1" w:rsidRDefault="008E59D1" w:rsidP="008E59D1">
            <w:pPr>
              <w:pStyle w:val="CRCoverPage"/>
              <w:spacing w:after="0"/>
              <w:ind w:left="99"/>
              <w:rPr>
                <w:noProof/>
              </w:rPr>
            </w:pPr>
          </w:p>
        </w:tc>
      </w:tr>
      <w:tr w:rsidR="008E59D1" w14:paraId="3F0457D3" w14:textId="77777777" w:rsidTr="008E59D1">
        <w:tc>
          <w:tcPr>
            <w:tcW w:w="2696" w:type="dxa"/>
            <w:gridSpan w:val="2"/>
            <w:tcBorders>
              <w:top w:val="nil"/>
              <w:left w:val="single" w:sz="4" w:space="0" w:color="auto"/>
              <w:bottom w:val="nil"/>
              <w:right w:val="nil"/>
            </w:tcBorders>
            <w:hideMark/>
          </w:tcPr>
          <w:p w14:paraId="1C6CE46B" w14:textId="77777777" w:rsidR="008E59D1" w:rsidRDefault="008E59D1" w:rsidP="008E59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838F3A"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59F3" w14:textId="5174BE28"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2FF96365" w14:textId="77777777" w:rsidR="008E59D1" w:rsidRDefault="008E59D1" w:rsidP="008E5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66E24D" w14:textId="77777777" w:rsidR="008E59D1" w:rsidRDefault="008E59D1" w:rsidP="008E59D1">
            <w:pPr>
              <w:pStyle w:val="CRCoverPage"/>
              <w:spacing w:after="0"/>
              <w:ind w:left="99"/>
              <w:rPr>
                <w:noProof/>
              </w:rPr>
            </w:pPr>
            <w:r>
              <w:rPr>
                <w:noProof/>
              </w:rPr>
              <w:t xml:space="preserve">TS/TR ... CR ... </w:t>
            </w:r>
          </w:p>
        </w:tc>
      </w:tr>
      <w:tr w:rsidR="008E59D1" w14:paraId="5473C33F" w14:textId="77777777" w:rsidTr="008E59D1">
        <w:tc>
          <w:tcPr>
            <w:tcW w:w="2696" w:type="dxa"/>
            <w:gridSpan w:val="2"/>
            <w:tcBorders>
              <w:top w:val="nil"/>
              <w:left w:val="single" w:sz="4" w:space="0" w:color="auto"/>
              <w:bottom w:val="nil"/>
              <w:right w:val="nil"/>
            </w:tcBorders>
            <w:hideMark/>
          </w:tcPr>
          <w:p w14:paraId="24AA07CE" w14:textId="77777777" w:rsidR="008E59D1" w:rsidRDefault="008E59D1" w:rsidP="008E5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FA2E9F"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59DB" w14:textId="06AFD382"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63132D6D" w14:textId="77777777" w:rsidR="008E59D1" w:rsidRDefault="008E59D1" w:rsidP="008E5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C2AD00" w14:textId="77777777" w:rsidR="008E59D1" w:rsidRDefault="008E59D1" w:rsidP="008E59D1">
            <w:pPr>
              <w:pStyle w:val="CRCoverPage"/>
              <w:spacing w:after="0"/>
              <w:ind w:left="99"/>
              <w:rPr>
                <w:noProof/>
              </w:rPr>
            </w:pPr>
            <w:r>
              <w:rPr>
                <w:noProof/>
              </w:rPr>
              <w:t xml:space="preserve">TS/TR ... CR ... </w:t>
            </w:r>
          </w:p>
        </w:tc>
      </w:tr>
      <w:tr w:rsidR="008E59D1" w14:paraId="0C46B74A" w14:textId="77777777" w:rsidTr="008E59D1">
        <w:tc>
          <w:tcPr>
            <w:tcW w:w="2696" w:type="dxa"/>
            <w:gridSpan w:val="2"/>
            <w:tcBorders>
              <w:top w:val="nil"/>
              <w:left w:val="single" w:sz="4" w:space="0" w:color="auto"/>
              <w:bottom w:val="nil"/>
              <w:right w:val="nil"/>
            </w:tcBorders>
            <w:hideMark/>
          </w:tcPr>
          <w:p w14:paraId="7816379A" w14:textId="77777777" w:rsidR="008E59D1" w:rsidRDefault="008E59D1" w:rsidP="008E5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60087C"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2224" w14:textId="2251E6F0"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40546F2F" w14:textId="77777777" w:rsidR="008E59D1" w:rsidRDefault="008E59D1" w:rsidP="008E5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23A2915" w14:textId="77777777" w:rsidR="008E59D1" w:rsidRDefault="008E59D1" w:rsidP="008E59D1">
            <w:pPr>
              <w:pStyle w:val="CRCoverPage"/>
              <w:spacing w:after="0"/>
              <w:ind w:left="99"/>
              <w:rPr>
                <w:noProof/>
              </w:rPr>
            </w:pPr>
            <w:r>
              <w:rPr>
                <w:noProof/>
              </w:rPr>
              <w:t xml:space="preserve">TS/TR ... CR ... </w:t>
            </w:r>
          </w:p>
        </w:tc>
      </w:tr>
      <w:tr w:rsidR="008E59D1" w14:paraId="23A6A400" w14:textId="77777777" w:rsidTr="008E59D1">
        <w:tc>
          <w:tcPr>
            <w:tcW w:w="2696" w:type="dxa"/>
            <w:gridSpan w:val="2"/>
            <w:tcBorders>
              <w:top w:val="nil"/>
              <w:left w:val="single" w:sz="4" w:space="0" w:color="auto"/>
              <w:bottom w:val="nil"/>
              <w:right w:val="nil"/>
            </w:tcBorders>
          </w:tcPr>
          <w:p w14:paraId="0FF24F41" w14:textId="77777777" w:rsidR="008E59D1" w:rsidRDefault="008E59D1" w:rsidP="008E59D1">
            <w:pPr>
              <w:pStyle w:val="CRCoverPage"/>
              <w:spacing w:after="0"/>
              <w:rPr>
                <w:b/>
                <w:i/>
                <w:noProof/>
              </w:rPr>
            </w:pPr>
          </w:p>
        </w:tc>
        <w:tc>
          <w:tcPr>
            <w:tcW w:w="6949" w:type="dxa"/>
            <w:gridSpan w:val="9"/>
            <w:tcBorders>
              <w:top w:val="nil"/>
              <w:left w:val="nil"/>
              <w:bottom w:val="nil"/>
              <w:right w:val="single" w:sz="4" w:space="0" w:color="auto"/>
            </w:tcBorders>
          </w:tcPr>
          <w:p w14:paraId="5DD73204" w14:textId="77777777" w:rsidR="008E59D1" w:rsidRDefault="008E59D1" w:rsidP="008E59D1">
            <w:pPr>
              <w:pStyle w:val="CRCoverPage"/>
              <w:spacing w:after="0"/>
              <w:rPr>
                <w:noProof/>
              </w:rPr>
            </w:pPr>
          </w:p>
        </w:tc>
      </w:tr>
      <w:tr w:rsidR="008E59D1" w14:paraId="7A732528" w14:textId="77777777" w:rsidTr="008E59D1">
        <w:tc>
          <w:tcPr>
            <w:tcW w:w="2696" w:type="dxa"/>
            <w:gridSpan w:val="2"/>
            <w:tcBorders>
              <w:top w:val="nil"/>
              <w:left w:val="single" w:sz="4" w:space="0" w:color="auto"/>
              <w:bottom w:val="single" w:sz="4" w:space="0" w:color="auto"/>
              <w:right w:val="nil"/>
            </w:tcBorders>
            <w:hideMark/>
          </w:tcPr>
          <w:p w14:paraId="4AEE5C61" w14:textId="77777777" w:rsidR="008E59D1" w:rsidRDefault="008E59D1" w:rsidP="008E5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5AE0E9" w14:textId="77777777" w:rsidR="008E59D1" w:rsidRDefault="008E59D1" w:rsidP="008E59D1">
            <w:pPr>
              <w:pStyle w:val="CRCoverPage"/>
              <w:spacing w:after="0"/>
              <w:ind w:left="100"/>
              <w:rPr>
                <w:noProof/>
              </w:rPr>
            </w:pPr>
          </w:p>
        </w:tc>
      </w:tr>
      <w:tr w:rsidR="008E59D1" w14:paraId="2ED383B8" w14:textId="77777777" w:rsidTr="008E59D1">
        <w:tc>
          <w:tcPr>
            <w:tcW w:w="2696" w:type="dxa"/>
            <w:gridSpan w:val="2"/>
            <w:tcBorders>
              <w:top w:val="single" w:sz="4" w:space="0" w:color="auto"/>
              <w:left w:val="nil"/>
              <w:bottom w:val="single" w:sz="4" w:space="0" w:color="auto"/>
              <w:right w:val="nil"/>
            </w:tcBorders>
          </w:tcPr>
          <w:p w14:paraId="2E65598E" w14:textId="77777777" w:rsidR="008E59D1" w:rsidRDefault="008E59D1" w:rsidP="008E5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1297754" w14:textId="77777777" w:rsidR="008E59D1" w:rsidRDefault="008E59D1" w:rsidP="008E59D1">
            <w:pPr>
              <w:pStyle w:val="CRCoverPage"/>
              <w:spacing w:after="0"/>
              <w:ind w:left="100"/>
              <w:rPr>
                <w:noProof/>
                <w:sz w:val="8"/>
                <w:szCs w:val="8"/>
              </w:rPr>
            </w:pPr>
          </w:p>
        </w:tc>
      </w:tr>
      <w:tr w:rsidR="008E59D1" w14:paraId="4F372D43" w14:textId="77777777" w:rsidTr="008E59D1">
        <w:tc>
          <w:tcPr>
            <w:tcW w:w="2696" w:type="dxa"/>
            <w:gridSpan w:val="2"/>
            <w:tcBorders>
              <w:top w:val="single" w:sz="4" w:space="0" w:color="auto"/>
              <w:left w:val="single" w:sz="4" w:space="0" w:color="auto"/>
              <w:bottom w:val="single" w:sz="4" w:space="0" w:color="auto"/>
              <w:right w:val="nil"/>
            </w:tcBorders>
            <w:hideMark/>
          </w:tcPr>
          <w:p w14:paraId="0370F826" w14:textId="77777777" w:rsidR="008E59D1" w:rsidRDefault="008E59D1" w:rsidP="008E5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EC81AB" w14:textId="77777777" w:rsidR="008E59D1" w:rsidRDefault="008E59D1" w:rsidP="008E59D1">
            <w:pPr>
              <w:pStyle w:val="CRCoverPage"/>
              <w:spacing w:after="0"/>
              <w:ind w:left="100"/>
              <w:rPr>
                <w:noProof/>
              </w:rPr>
            </w:pPr>
          </w:p>
        </w:tc>
      </w:tr>
    </w:tbl>
    <w:p w14:paraId="5AF441D4" w14:textId="77777777" w:rsidR="006C34DB" w:rsidRDefault="006C34DB" w:rsidP="006C34DB">
      <w:pPr>
        <w:spacing w:after="0"/>
        <w:rPr>
          <w:noProof/>
        </w:rPr>
        <w:sectPr w:rsidR="006C34DB">
          <w:footnotePr>
            <w:numRestart w:val="eachSect"/>
          </w:footnotePr>
          <w:pgSz w:w="11907" w:h="16840"/>
          <w:pgMar w:top="1418" w:right="1134" w:bottom="1134" w:left="1134" w:header="680" w:footer="567" w:gutter="0"/>
          <w:cols w:space="720"/>
        </w:sectPr>
      </w:pPr>
    </w:p>
    <w:p w14:paraId="6E3EE3F2" w14:textId="0E2693ED" w:rsidR="00EE3984" w:rsidRDefault="00EE3984" w:rsidP="00EE3984">
      <w:pPr>
        <w:rPr>
          <w:i/>
          <w:sz w:val="22"/>
          <w:lang w:eastAsia="ko-KR"/>
        </w:rPr>
      </w:pPr>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fication&gt;</w:t>
      </w:r>
    </w:p>
    <w:p w14:paraId="3D5E8F3E" w14:textId="77777777" w:rsidR="00045927" w:rsidRPr="003C0705" w:rsidRDefault="00045927" w:rsidP="00045927">
      <w:pPr>
        <w:pStyle w:val="2"/>
        <w:rPr>
          <w:lang w:eastAsia="ko-KR"/>
        </w:rPr>
      </w:pPr>
      <w:bookmarkStart w:id="2" w:name="_Toc29239859"/>
      <w:bookmarkStart w:id="3" w:name="_Toc37296219"/>
      <w:bookmarkStart w:id="4" w:name="_Toc46490346"/>
      <w:bookmarkStart w:id="5" w:name="_Toc52752041"/>
      <w:bookmarkStart w:id="6" w:name="_Toc52796503"/>
      <w:bookmarkStart w:id="7" w:name="_Toc60791782"/>
      <w:r w:rsidRPr="003C0705">
        <w:rPr>
          <w:lang w:eastAsia="ko-KR"/>
        </w:rPr>
        <w:t>5.15</w:t>
      </w:r>
      <w:r w:rsidRPr="003C0705">
        <w:rPr>
          <w:lang w:eastAsia="ko-KR"/>
        </w:rPr>
        <w:tab/>
        <w:t>Bandwidth Part (BWP) operation</w:t>
      </w:r>
      <w:bookmarkEnd w:id="2"/>
      <w:bookmarkEnd w:id="3"/>
      <w:bookmarkEnd w:id="4"/>
      <w:bookmarkEnd w:id="5"/>
      <w:bookmarkEnd w:id="6"/>
      <w:bookmarkEnd w:id="7"/>
    </w:p>
    <w:p w14:paraId="6FAA029B" w14:textId="77777777" w:rsidR="00045927" w:rsidRPr="003C0705" w:rsidRDefault="00045927" w:rsidP="00045927">
      <w:pPr>
        <w:pStyle w:val="3"/>
        <w:rPr>
          <w:rFonts w:eastAsiaTheme="minorEastAsia"/>
          <w:lang w:eastAsia="ko-KR"/>
        </w:rPr>
      </w:pPr>
      <w:bookmarkStart w:id="8" w:name="_Toc37296220"/>
      <w:bookmarkStart w:id="9" w:name="_Toc46490347"/>
      <w:bookmarkStart w:id="10" w:name="_Toc52752042"/>
      <w:bookmarkStart w:id="11" w:name="_Toc52796504"/>
      <w:bookmarkStart w:id="12" w:name="_Toc60791783"/>
      <w:r w:rsidRPr="003C0705">
        <w:t>5.15.1</w:t>
      </w:r>
      <w:r w:rsidRPr="003C0705">
        <w:tab/>
        <w:t>Downlink and Uplink</w:t>
      </w:r>
      <w:bookmarkEnd w:id="8"/>
      <w:bookmarkEnd w:id="9"/>
      <w:bookmarkEnd w:id="10"/>
      <w:bookmarkEnd w:id="11"/>
      <w:bookmarkEnd w:id="12"/>
    </w:p>
    <w:p w14:paraId="6832E047" w14:textId="77777777" w:rsidR="00045927" w:rsidRPr="003C0705" w:rsidRDefault="00045927" w:rsidP="00045927">
      <w:pPr>
        <w:rPr>
          <w:lang w:eastAsia="ko-KR"/>
        </w:rPr>
      </w:pPr>
      <w:r w:rsidRPr="003C0705">
        <w:rPr>
          <w:lang w:eastAsia="ko-KR"/>
        </w:rPr>
        <w:t>In addition to clause 12 of TS 38.213 [6], this clause specifies requirements on BWP operation.</w:t>
      </w:r>
    </w:p>
    <w:p w14:paraId="02D2FA42" w14:textId="77777777" w:rsidR="00045927" w:rsidRPr="003C0705" w:rsidRDefault="00045927" w:rsidP="00045927">
      <w:pPr>
        <w:rPr>
          <w:lang w:eastAsia="ko-KR"/>
        </w:rPr>
      </w:pPr>
      <w:r w:rsidRPr="003C0705">
        <w:rPr>
          <w:lang w:eastAsia="ko-KR"/>
        </w:rPr>
        <w:t>A Serving Cell may be configured with one or multiple BWPs, and the maximum number of BWP per Serving Cell is specified in TS 38.213 [6].</w:t>
      </w:r>
    </w:p>
    <w:p w14:paraId="72D7701E" w14:textId="77777777" w:rsidR="00045927" w:rsidRPr="003C0705" w:rsidRDefault="00045927" w:rsidP="00045927">
      <w:pPr>
        <w:rPr>
          <w:lang w:eastAsia="ko-KR"/>
        </w:rPr>
      </w:pPr>
      <w:r w:rsidRPr="003C0705">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3C0705">
        <w:rPr>
          <w:i/>
          <w:lang w:eastAsia="ko-KR"/>
        </w:rPr>
        <w:t>bwp-InactivityTimer</w:t>
      </w:r>
      <w:r w:rsidRPr="003C0705">
        <w:rPr>
          <w:lang w:eastAsia="ko-KR"/>
        </w:rPr>
        <w:t xml:space="preserve">, by RRC signalling, or by the MAC entity itself upon initiation of Random Access procedure or upon detection of consistent LBT failure on SpCell. Upon RRC (re-)configuration of </w:t>
      </w:r>
      <w:r w:rsidRPr="003C0705">
        <w:rPr>
          <w:i/>
          <w:lang w:eastAsia="ko-KR"/>
        </w:rPr>
        <w:t>firstActiveDownlinkBWP-Id</w:t>
      </w:r>
      <w:r w:rsidRPr="003C0705">
        <w:rPr>
          <w:lang w:eastAsia="ko-KR"/>
        </w:rPr>
        <w:t xml:space="preserve"> </w:t>
      </w:r>
      <w:r w:rsidRPr="003C0705">
        <w:rPr>
          <w:lang w:eastAsia="zh-CN"/>
        </w:rPr>
        <w:t>and/or</w:t>
      </w:r>
      <w:r w:rsidRPr="003C0705">
        <w:rPr>
          <w:lang w:eastAsia="ko-KR"/>
        </w:rPr>
        <w:t xml:space="preserve"> </w:t>
      </w:r>
      <w:r w:rsidRPr="003C0705">
        <w:rPr>
          <w:i/>
          <w:lang w:eastAsia="ko-KR"/>
        </w:rPr>
        <w:t>firstActiveUplinkBWP-Id</w:t>
      </w:r>
      <w:r w:rsidRPr="003C0705">
        <w:rPr>
          <w:lang w:eastAsia="ko-KR"/>
        </w:rPr>
        <w:t xml:space="preserve"> for SpCell or activation of an SCell, the DL BWP and/or UL BWP indicated by </w:t>
      </w:r>
      <w:r w:rsidRPr="003C0705">
        <w:rPr>
          <w:i/>
          <w:lang w:eastAsia="ko-KR"/>
        </w:rPr>
        <w:t>firstActiveDownlinkBWP-Id</w:t>
      </w:r>
      <w:r w:rsidRPr="003C0705">
        <w:rPr>
          <w:lang w:eastAsia="ko-KR"/>
        </w:rPr>
        <w:t xml:space="preserve"> and/or </w:t>
      </w:r>
      <w:r w:rsidRPr="003C0705">
        <w:rPr>
          <w:i/>
          <w:lang w:eastAsia="ko-KR"/>
        </w:rPr>
        <w:t>firstActiveUplinkBWP-Id</w:t>
      </w:r>
      <w:r w:rsidRPr="003C0705">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4DF52D4E" w14:textId="77777777" w:rsidR="00045927" w:rsidRPr="003C0705" w:rsidRDefault="00045927" w:rsidP="00045927">
      <w:pPr>
        <w:rPr>
          <w:lang w:eastAsia="ko-KR"/>
        </w:rPr>
      </w:pPr>
      <w:r w:rsidRPr="003C0705">
        <w:rPr>
          <w:lang w:eastAsia="zh-CN"/>
        </w:rPr>
        <w:t xml:space="preserve">For each SCell a dormant BWP may be configured with </w:t>
      </w:r>
      <w:r w:rsidRPr="003C0705">
        <w:rPr>
          <w:i/>
          <w:lang w:eastAsia="zh-CN"/>
        </w:rPr>
        <w:t>dormantBWP-Id</w:t>
      </w:r>
      <w:r w:rsidRPr="003C0705">
        <w:rPr>
          <w:lang w:eastAsia="zh-CN"/>
        </w:rPr>
        <w:t xml:space="preserve"> </w:t>
      </w:r>
      <w:r w:rsidRPr="003C0705">
        <w:rPr>
          <w:iCs/>
          <w:lang w:eastAsia="zh-CN"/>
        </w:rPr>
        <w:t xml:space="preserve">by </w:t>
      </w:r>
      <w:r w:rsidRPr="003C0705">
        <w:rPr>
          <w:lang w:eastAsia="zh-CN"/>
        </w:rPr>
        <w:t>RRC signalling as described in TS 38.331 [5]</w:t>
      </w:r>
      <w:r w:rsidRPr="003C0705">
        <w:rPr>
          <w:iCs/>
          <w:lang w:eastAsia="zh-CN"/>
        </w:rPr>
        <w:t>.</w:t>
      </w:r>
      <w:r w:rsidRPr="003C0705">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3C0705">
        <w:rPr>
          <w:i/>
          <w:iCs/>
          <w:lang w:eastAsia="zh-CN"/>
        </w:rPr>
        <w:t>firstOutsideActiveTimeBWP-Id</w:t>
      </w:r>
      <w:r w:rsidRPr="003C0705">
        <w:rPr>
          <w:lang w:eastAsia="zh-CN"/>
        </w:rPr>
        <w:t xml:space="preserve"> or by </w:t>
      </w:r>
      <w:r w:rsidRPr="003C0705">
        <w:rPr>
          <w:i/>
          <w:iCs/>
          <w:lang w:eastAsia="zh-CN"/>
        </w:rPr>
        <w:t>firstWithinActiveTimeBWP-Id</w:t>
      </w:r>
      <w:r w:rsidRPr="003C0705">
        <w:rPr>
          <w:rFonts w:ascii="Courier New" w:hAnsi="Courier New"/>
          <w:sz w:val="16"/>
          <w:lang w:eastAsia="en-GB"/>
        </w:rPr>
        <w:t xml:space="preserve"> </w:t>
      </w:r>
      <w:r w:rsidRPr="003C0705">
        <w:rPr>
          <w:lang w:eastAsia="zh-CN"/>
        </w:rPr>
        <w:t xml:space="preserve">(as specified in TS 38.331 [5] and </w:t>
      </w:r>
      <w:r w:rsidRPr="003C0705">
        <w:rPr>
          <w:lang w:eastAsia="ko-KR"/>
        </w:rPr>
        <w:t>TS 38.213 [6]</w:t>
      </w:r>
      <w:r w:rsidRPr="003C0705">
        <w:rPr>
          <w:lang w:eastAsia="zh-CN"/>
        </w:rPr>
        <w:t xml:space="preserve">) is activated. Upon reception of the PDCCH indicating entering dormant BWP, the DL BWP indicated by </w:t>
      </w:r>
      <w:r w:rsidRPr="003C0705">
        <w:rPr>
          <w:i/>
          <w:lang w:eastAsia="zh-CN"/>
        </w:rPr>
        <w:t>dormantBWP-Id</w:t>
      </w:r>
      <w:r w:rsidRPr="003C0705">
        <w:rPr>
          <w:lang w:eastAsia="zh-CN"/>
        </w:rPr>
        <w:t xml:space="preserve"> (as specified in TS 38.331 [5]) is activated. The dormant BWP configuration for SpCell or PUCCH SCell is not supported.</w:t>
      </w:r>
    </w:p>
    <w:p w14:paraId="51D7E439" w14:textId="77777777" w:rsidR="00045927" w:rsidRPr="003C0705" w:rsidRDefault="00045927" w:rsidP="00045927">
      <w:pPr>
        <w:rPr>
          <w:lang w:eastAsia="ko-KR"/>
        </w:rPr>
      </w:pPr>
      <w:r w:rsidRPr="003C0705">
        <w:rPr>
          <w:lang w:eastAsia="ko-KR"/>
        </w:rPr>
        <w:t>For each activated Serving Cell configured with a BWP, the MAC entity shall:</w:t>
      </w:r>
    </w:p>
    <w:p w14:paraId="625B4535" w14:textId="77777777" w:rsidR="00045927" w:rsidRPr="003C0705" w:rsidRDefault="00045927" w:rsidP="00045927">
      <w:pPr>
        <w:pStyle w:val="B1"/>
        <w:rPr>
          <w:lang w:eastAsia="ko-KR"/>
        </w:rPr>
      </w:pPr>
      <w:r w:rsidRPr="003C0705">
        <w:rPr>
          <w:lang w:eastAsia="ko-KR"/>
        </w:rPr>
        <w:t>1&gt;</w:t>
      </w:r>
      <w:r w:rsidRPr="003C0705">
        <w:rPr>
          <w:lang w:eastAsia="ko-KR"/>
        </w:rPr>
        <w:tab/>
        <w:t>if a BWP is activated and</w:t>
      </w:r>
      <w:r w:rsidRPr="003C0705">
        <w:rPr>
          <w:noProof/>
          <w:lang w:eastAsia="zh-CN"/>
        </w:rPr>
        <w:t xml:space="preserve"> the active DL BWP for the Serving Cell</w:t>
      </w:r>
      <w:r w:rsidRPr="003C0705">
        <w:rPr>
          <w:lang w:eastAsia="ko-KR"/>
        </w:rPr>
        <w:t xml:space="preserve"> is not the dormant BWP:</w:t>
      </w:r>
    </w:p>
    <w:p w14:paraId="627AEEAC" w14:textId="77777777" w:rsidR="00045927" w:rsidRPr="003C0705" w:rsidRDefault="00045927" w:rsidP="00045927">
      <w:pPr>
        <w:pStyle w:val="B2"/>
        <w:rPr>
          <w:lang w:eastAsia="ko-KR"/>
        </w:rPr>
      </w:pPr>
      <w:r w:rsidRPr="003C0705">
        <w:rPr>
          <w:lang w:eastAsia="ko-KR"/>
        </w:rPr>
        <w:t>2&gt;</w:t>
      </w:r>
      <w:r w:rsidRPr="003C0705">
        <w:rPr>
          <w:lang w:eastAsia="ko-KR"/>
        </w:rPr>
        <w:tab/>
        <w:t>transmit on UL-SCH on the BWP;</w:t>
      </w:r>
    </w:p>
    <w:p w14:paraId="21233652" w14:textId="77777777" w:rsidR="00045927" w:rsidRPr="003C0705" w:rsidRDefault="00045927" w:rsidP="00045927">
      <w:pPr>
        <w:pStyle w:val="B2"/>
        <w:rPr>
          <w:lang w:eastAsia="ko-KR"/>
        </w:rPr>
      </w:pPr>
      <w:r w:rsidRPr="003C0705">
        <w:rPr>
          <w:lang w:eastAsia="ko-KR"/>
        </w:rPr>
        <w:t>2&gt;</w:t>
      </w:r>
      <w:r w:rsidRPr="003C0705">
        <w:rPr>
          <w:lang w:eastAsia="ko-KR"/>
        </w:rPr>
        <w:tab/>
        <w:t>transmit on RACH on the BWP, if PRACH occasions are configured;</w:t>
      </w:r>
    </w:p>
    <w:p w14:paraId="5EE7A89A" w14:textId="77777777" w:rsidR="00045927" w:rsidRPr="003C0705" w:rsidRDefault="00045927" w:rsidP="00045927">
      <w:pPr>
        <w:pStyle w:val="B2"/>
        <w:rPr>
          <w:lang w:eastAsia="ko-KR"/>
        </w:rPr>
      </w:pPr>
      <w:r w:rsidRPr="003C0705">
        <w:rPr>
          <w:lang w:eastAsia="ko-KR"/>
        </w:rPr>
        <w:t>2&gt;</w:t>
      </w:r>
      <w:r w:rsidRPr="003C0705">
        <w:rPr>
          <w:lang w:eastAsia="ko-KR"/>
        </w:rPr>
        <w:tab/>
        <w:t>monitor the PDCCH on the BWP;</w:t>
      </w:r>
    </w:p>
    <w:p w14:paraId="783BFA5A" w14:textId="77777777" w:rsidR="00045927" w:rsidRPr="003C0705" w:rsidRDefault="00045927" w:rsidP="00045927">
      <w:pPr>
        <w:pStyle w:val="B2"/>
        <w:rPr>
          <w:lang w:eastAsia="ko-KR"/>
        </w:rPr>
      </w:pPr>
      <w:r w:rsidRPr="003C0705">
        <w:rPr>
          <w:lang w:eastAsia="ko-KR"/>
        </w:rPr>
        <w:t>2&gt;</w:t>
      </w:r>
      <w:r w:rsidRPr="003C0705">
        <w:rPr>
          <w:lang w:eastAsia="ko-KR"/>
        </w:rPr>
        <w:tab/>
        <w:t>transmit PUCCH on the BWP, if configured;</w:t>
      </w:r>
    </w:p>
    <w:p w14:paraId="300049CE" w14:textId="77777777" w:rsidR="00045927" w:rsidRPr="003C0705" w:rsidRDefault="00045927" w:rsidP="00045927">
      <w:pPr>
        <w:pStyle w:val="B2"/>
        <w:rPr>
          <w:lang w:eastAsia="ko-KR"/>
        </w:rPr>
      </w:pPr>
      <w:r w:rsidRPr="003C0705">
        <w:rPr>
          <w:lang w:eastAsia="ko-KR"/>
        </w:rPr>
        <w:t>2&gt;</w:t>
      </w:r>
      <w:r w:rsidRPr="003C0705">
        <w:rPr>
          <w:lang w:eastAsia="ko-KR"/>
        </w:rPr>
        <w:tab/>
        <w:t>report CSI for the BWP;</w:t>
      </w:r>
    </w:p>
    <w:p w14:paraId="161C2819" w14:textId="77777777" w:rsidR="00045927" w:rsidRPr="003C0705" w:rsidRDefault="00045927" w:rsidP="00045927">
      <w:pPr>
        <w:pStyle w:val="B2"/>
        <w:rPr>
          <w:lang w:eastAsia="ko-KR"/>
        </w:rPr>
      </w:pPr>
      <w:r w:rsidRPr="003C0705">
        <w:rPr>
          <w:lang w:eastAsia="ko-KR"/>
        </w:rPr>
        <w:t>2&gt;</w:t>
      </w:r>
      <w:r w:rsidRPr="003C0705">
        <w:rPr>
          <w:lang w:eastAsia="ko-KR"/>
        </w:rPr>
        <w:tab/>
        <w:t>transmit SRS on the BWP, if configured;</w:t>
      </w:r>
    </w:p>
    <w:p w14:paraId="513B0CC4" w14:textId="77777777" w:rsidR="00045927" w:rsidRPr="003C0705" w:rsidRDefault="00045927" w:rsidP="00045927">
      <w:pPr>
        <w:pStyle w:val="B2"/>
        <w:rPr>
          <w:lang w:eastAsia="ko-KR"/>
        </w:rPr>
      </w:pPr>
      <w:r w:rsidRPr="003C0705">
        <w:rPr>
          <w:lang w:eastAsia="ko-KR"/>
        </w:rPr>
        <w:t>2&gt;</w:t>
      </w:r>
      <w:r w:rsidRPr="003C0705">
        <w:rPr>
          <w:lang w:eastAsia="ko-KR"/>
        </w:rPr>
        <w:tab/>
        <w:t>receive DL-SCH on the BWP;</w:t>
      </w:r>
    </w:p>
    <w:p w14:paraId="61659231" w14:textId="77777777" w:rsidR="00045927" w:rsidRPr="003C0705" w:rsidRDefault="00045927" w:rsidP="00045927">
      <w:pPr>
        <w:pStyle w:val="B2"/>
        <w:rPr>
          <w:lang w:eastAsia="ko-KR"/>
        </w:rPr>
      </w:pPr>
      <w:r w:rsidRPr="003C0705">
        <w:rPr>
          <w:lang w:eastAsia="ko-KR"/>
        </w:rPr>
        <w:t>2&gt;</w:t>
      </w:r>
      <w:r w:rsidRPr="003C0705">
        <w:rPr>
          <w:lang w:eastAsia="ko-KR"/>
        </w:rPr>
        <w:tab/>
        <w:t>(re-)initialize any suspended configured uplink grants of configured grant Type 1 on the active BWP according to the stored configuration, if any, and to start in the symbol according to rules in clause 5.8.2;</w:t>
      </w:r>
    </w:p>
    <w:p w14:paraId="10A65D96" w14:textId="77777777" w:rsidR="00045927" w:rsidRPr="003C0705" w:rsidRDefault="00045927" w:rsidP="00045927">
      <w:pPr>
        <w:pStyle w:val="B2"/>
        <w:rPr>
          <w:lang w:eastAsia="ko-KR"/>
        </w:rPr>
      </w:pPr>
      <w:r w:rsidRPr="003C0705">
        <w:rPr>
          <w:lang w:eastAsia="ko-KR"/>
        </w:rPr>
        <w:t>2&gt;</w:t>
      </w:r>
      <w:r w:rsidRPr="003C0705">
        <w:rPr>
          <w:lang w:eastAsia="ko-KR"/>
        </w:rPr>
        <w:tab/>
        <w:t xml:space="preserve">if </w:t>
      </w:r>
      <w:r w:rsidRPr="003C0705">
        <w:rPr>
          <w:i/>
          <w:lang w:eastAsia="ko-KR"/>
        </w:rPr>
        <w:t>lbt-FailureRecoveryConfig</w:t>
      </w:r>
      <w:r w:rsidRPr="003C0705">
        <w:rPr>
          <w:lang w:eastAsia="ko-KR"/>
        </w:rPr>
        <w:t xml:space="preserve"> is configured:</w:t>
      </w:r>
    </w:p>
    <w:p w14:paraId="5960F9AA" w14:textId="77777777" w:rsidR="00045927" w:rsidRPr="003C0705" w:rsidRDefault="00045927" w:rsidP="00045927">
      <w:pPr>
        <w:pStyle w:val="B3"/>
        <w:rPr>
          <w:lang w:eastAsia="ko-KR"/>
        </w:rPr>
      </w:pPr>
      <w:bookmarkStart w:id="13" w:name="_Hlk26363408"/>
      <w:r w:rsidRPr="003C0705">
        <w:rPr>
          <w:lang w:eastAsia="ko-KR"/>
        </w:rPr>
        <w:t>3&gt;</w:t>
      </w:r>
      <w:r w:rsidRPr="003C0705">
        <w:rPr>
          <w:lang w:eastAsia="ko-KR"/>
        </w:rPr>
        <w:tab/>
        <w:t xml:space="preserve">stop the </w:t>
      </w:r>
      <w:r w:rsidRPr="003C0705">
        <w:rPr>
          <w:i/>
          <w:lang w:eastAsia="ko-KR"/>
        </w:rPr>
        <w:t>lbt-FailureDetectionTimer</w:t>
      </w:r>
      <w:r w:rsidRPr="003C0705">
        <w:rPr>
          <w:lang w:eastAsia="ko-KR"/>
        </w:rPr>
        <w:t>, if running;</w:t>
      </w:r>
    </w:p>
    <w:p w14:paraId="7856D51B" w14:textId="77777777" w:rsidR="00045927" w:rsidRPr="003C0705" w:rsidRDefault="00045927" w:rsidP="00045927">
      <w:pPr>
        <w:pStyle w:val="B3"/>
        <w:rPr>
          <w:lang w:eastAsia="ko-KR"/>
        </w:rPr>
      </w:pPr>
      <w:r w:rsidRPr="003C0705">
        <w:rPr>
          <w:lang w:eastAsia="ko-KR"/>
        </w:rPr>
        <w:t>3&gt;</w:t>
      </w:r>
      <w:r w:rsidRPr="003C0705">
        <w:rPr>
          <w:lang w:eastAsia="ko-KR"/>
        </w:rPr>
        <w:tab/>
        <w:t xml:space="preserve">set </w:t>
      </w:r>
      <w:r w:rsidRPr="003C0705">
        <w:rPr>
          <w:i/>
          <w:lang w:eastAsia="ko-KR"/>
        </w:rPr>
        <w:t>LBT_COUNTER</w:t>
      </w:r>
      <w:r w:rsidRPr="003C0705">
        <w:rPr>
          <w:lang w:eastAsia="ko-KR"/>
        </w:rPr>
        <w:t xml:space="preserve"> to 0;</w:t>
      </w:r>
    </w:p>
    <w:p w14:paraId="363A71A8" w14:textId="77777777" w:rsidR="00045927" w:rsidRPr="003C0705" w:rsidRDefault="00045927" w:rsidP="00045927">
      <w:pPr>
        <w:pStyle w:val="B3"/>
        <w:rPr>
          <w:lang w:eastAsia="ko-KR"/>
        </w:rPr>
      </w:pPr>
      <w:r w:rsidRPr="003C0705">
        <w:rPr>
          <w:lang w:eastAsia="ko-KR"/>
        </w:rPr>
        <w:t>3&gt;</w:t>
      </w:r>
      <w:r w:rsidRPr="003C0705">
        <w:rPr>
          <w:lang w:eastAsia="ko-KR"/>
        </w:rPr>
        <w:tab/>
        <w:t>monitor LBT failure indications from lower layers as specified in clause 5.21.2.</w:t>
      </w:r>
      <w:bookmarkEnd w:id="13"/>
    </w:p>
    <w:p w14:paraId="7B2715D1" w14:textId="77777777" w:rsidR="00045927" w:rsidRPr="003C0705" w:rsidRDefault="00045927" w:rsidP="00045927">
      <w:pPr>
        <w:pStyle w:val="B1"/>
        <w:rPr>
          <w:lang w:eastAsia="ko-KR"/>
        </w:rPr>
      </w:pPr>
      <w:r w:rsidRPr="003C0705">
        <w:rPr>
          <w:lang w:eastAsia="ko-KR"/>
        </w:rPr>
        <w:t>1&gt;</w:t>
      </w:r>
      <w:r w:rsidRPr="003C0705">
        <w:rPr>
          <w:lang w:eastAsia="ko-KR"/>
        </w:rPr>
        <w:tab/>
        <w:t xml:space="preserve">if a BWP is activated and </w:t>
      </w:r>
      <w:r w:rsidRPr="003C0705">
        <w:rPr>
          <w:noProof/>
          <w:lang w:eastAsia="zh-CN"/>
        </w:rPr>
        <w:t>the active DL BWP for the Serving Cell</w:t>
      </w:r>
      <w:r w:rsidRPr="003C0705">
        <w:rPr>
          <w:noProof/>
          <w:lang w:eastAsia="ko-KR"/>
        </w:rPr>
        <w:t xml:space="preserve"> </w:t>
      </w:r>
      <w:r w:rsidRPr="003C0705">
        <w:rPr>
          <w:lang w:eastAsia="ko-KR"/>
        </w:rPr>
        <w:t>is dormant BWP:</w:t>
      </w:r>
    </w:p>
    <w:p w14:paraId="257CE053" w14:textId="77777777" w:rsidR="00045927" w:rsidRPr="003C0705" w:rsidRDefault="00045927" w:rsidP="00045927">
      <w:pPr>
        <w:pStyle w:val="B2"/>
        <w:rPr>
          <w:lang w:eastAsia="ko-KR"/>
        </w:rPr>
      </w:pPr>
      <w:r w:rsidRPr="003C0705">
        <w:rPr>
          <w:lang w:eastAsia="ko-KR"/>
        </w:rPr>
        <w:t>2&gt;</w:t>
      </w:r>
      <w:r w:rsidRPr="003C0705">
        <w:rPr>
          <w:lang w:eastAsia="ko-KR"/>
        </w:rPr>
        <w:tab/>
        <w:t xml:space="preserve">stop the </w:t>
      </w:r>
      <w:r w:rsidRPr="003C0705">
        <w:rPr>
          <w:i/>
          <w:lang w:eastAsia="ko-KR"/>
        </w:rPr>
        <w:t>bwp-InactivityTimer</w:t>
      </w:r>
      <w:r w:rsidRPr="003C0705">
        <w:rPr>
          <w:lang w:eastAsia="ko-KR"/>
        </w:rPr>
        <w:t xml:space="preserve"> of this Serving Cell, if running.</w:t>
      </w:r>
    </w:p>
    <w:p w14:paraId="42B68B1F" w14:textId="77777777" w:rsidR="00045927" w:rsidRPr="003C0705" w:rsidRDefault="00045927" w:rsidP="00045927">
      <w:pPr>
        <w:pStyle w:val="B2"/>
        <w:rPr>
          <w:lang w:eastAsia="ko-KR"/>
        </w:rPr>
      </w:pPr>
      <w:r w:rsidRPr="003C0705">
        <w:rPr>
          <w:lang w:eastAsia="ko-KR"/>
        </w:rPr>
        <w:t>2&gt;</w:t>
      </w:r>
      <w:r w:rsidRPr="003C0705">
        <w:rPr>
          <w:lang w:eastAsia="ko-KR"/>
        </w:rPr>
        <w:tab/>
        <w:t>not monitor the PDCCH on the BWP;</w:t>
      </w:r>
    </w:p>
    <w:p w14:paraId="7003FC3A" w14:textId="5C53D771" w:rsidR="00045927" w:rsidRPr="003C0705" w:rsidDel="00045927" w:rsidRDefault="00045927" w:rsidP="00045927">
      <w:pPr>
        <w:pStyle w:val="B2"/>
        <w:rPr>
          <w:del w:id="14" w:author="Donggun Kim" w:date="2021-01-12T14:59:00Z"/>
          <w:lang w:eastAsia="ko-KR"/>
        </w:rPr>
      </w:pPr>
      <w:del w:id="15" w:author="Donggun Kim" w:date="2021-01-12T14:59:00Z">
        <w:r w:rsidRPr="003C0705" w:rsidDel="00045927">
          <w:rPr>
            <w:lang w:eastAsia="ko-KR"/>
          </w:rPr>
          <w:delText>2&gt;</w:delText>
        </w:r>
        <w:r w:rsidRPr="003C0705" w:rsidDel="00045927">
          <w:rPr>
            <w:lang w:eastAsia="ko-KR"/>
          </w:rPr>
          <w:tab/>
          <w:delText>not monitor the PDCCH for the BWP;</w:delText>
        </w:r>
      </w:del>
    </w:p>
    <w:p w14:paraId="63F02059" w14:textId="77777777" w:rsidR="00045927" w:rsidRPr="003C0705" w:rsidRDefault="00045927" w:rsidP="00045927">
      <w:pPr>
        <w:pStyle w:val="B2"/>
        <w:rPr>
          <w:lang w:eastAsia="ko-KR"/>
        </w:rPr>
      </w:pPr>
      <w:r w:rsidRPr="003C0705">
        <w:rPr>
          <w:lang w:eastAsia="ko-KR"/>
        </w:rPr>
        <w:lastRenderedPageBreak/>
        <w:t>2&gt;</w:t>
      </w:r>
      <w:r w:rsidRPr="003C0705">
        <w:rPr>
          <w:lang w:eastAsia="ko-KR"/>
        </w:rPr>
        <w:tab/>
        <w:t>not receive DL-SCH on the BWP;</w:t>
      </w:r>
    </w:p>
    <w:p w14:paraId="0E15EA1A" w14:textId="77777777" w:rsidR="00045927" w:rsidRPr="003C0705" w:rsidRDefault="00045927" w:rsidP="00045927">
      <w:pPr>
        <w:pStyle w:val="B2"/>
        <w:rPr>
          <w:lang w:eastAsia="en-US"/>
        </w:rPr>
      </w:pPr>
      <w:r w:rsidRPr="003C0705">
        <w:rPr>
          <w:lang w:eastAsia="ko-KR"/>
        </w:rPr>
        <w:t>2&gt;</w:t>
      </w:r>
      <w:r w:rsidRPr="003C0705">
        <w:rPr>
          <w:lang w:eastAsia="ko-KR"/>
        </w:rPr>
        <w:tab/>
        <w:t>not report CSI on the BWP, report CSI except aperiodic CSI for the BWP</w:t>
      </w:r>
      <w:r w:rsidRPr="003C0705">
        <w:t>;</w:t>
      </w:r>
    </w:p>
    <w:p w14:paraId="79C28CE8" w14:textId="77777777" w:rsidR="00045927" w:rsidRPr="003C0705" w:rsidRDefault="00045927" w:rsidP="00045927">
      <w:pPr>
        <w:pStyle w:val="B2"/>
      </w:pPr>
      <w:r w:rsidRPr="003C0705">
        <w:rPr>
          <w:lang w:eastAsia="ko-KR"/>
        </w:rPr>
        <w:t>2&gt;</w:t>
      </w:r>
      <w:r w:rsidRPr="003C0705">
        <w:tab/>
        <w:t>not transmit SRS on the BWP;</w:t>
      </w:r>
    </w:p>
    <w:p w14:paraId="37A49997" w14:textId="77777777" w:rsidR="00045927" w:rsidRPr="003C0705" w:rsidRDefault="00045927" w:rsidP="00045927">
      <w:pPr>
        <w:pStyle w:val="B2"/>
      </w:pPr>
      <w:r w:rsidRPr="003C0705">
        <w:rPr>
          <w:lang w:eastAsia="ko-KR"/>
        </w:rPr>
        <w:t>2&gt;</w:t>
      </w:r>
      <w:r w:rsidRPr="003C0705">
        <w:tab/>
        <w:t>not transmit on UL-SCH on the BWP;</w:t>
      </w:r>
    </w:p>
    <w:p w14:paraId="40A512B1" w14:textId="77777777" w:rsidR="00045927" w:rsidRPr="003C0705" w:rsidRDefault="00045927" w:rsidP="00045927">
      <w:pPr>
        <w:pStyle w:val="B2"/>
        <w:rPr>
          <w:lang w:eastAsia="ko-KR"/>
        </w:rPr>
      </w:pPr>
      <w:r w:rsidRPr="003C0705">
        <w:rPr>
          <w:lang w:eastAsia="ko-KR"/>
        </w:rPr>
        <w:t>2&gt;</w:t>
      </w:r>
      <w:r w:rsidRPr="003C0705">
        <w:rPr>
          <w:lang w:eastAsia="ko-KR"/>
        </w:rPr>
        <w:tab/>
        <w:t>not transmit on RACH on the BWP;</w:t>
      </w:r>
    </w:p>
    <w:p w14:paraId="17CAEC2A" w14:textId="77777777" w:rsidR="00045927" w:rsidRPr="003C0705" w:rsidRDefault="00045927" w:rsidP="00045927">
      <w:pPr>
        <w:pStyle w:val="B2"/>
      </w:pPr>
      <w:r w:rsidRPr="003C0705">
        <w:rPr>
          <w:lang w:eastAsia="ko-KR"/>
        </w:rPr>
        <w:t>2&gt;</w:t>
      </w:r>
      <w:r w:rsidRPr="003C0705">
        <w:tab/>
        <w:t>not transmit PUCCH on the BWP.</w:t>
      </w:r>
    </w:p>
    <w:p w14:paraId="5ED2D542" w14:textId="77777777" w:rsidR="00045927" w:rsidRPr="003C0705" w:rsidRDefault="00045927" w:rsidP="00045927">
      <w:pPr>
        <w:pStyle w:val="B2"/>
        <w:rPr>
          <w:lang w:eastAsia="ko-KR"/>
        </w:rPr>
      </w:pPr>
      <w:r w:rsidRPr="003C0705">
        <w:rPr>
          <w:lang w:eastAsia="ko-KR"/>
        </w:rPr>
        <w:t>2&gt;</w:t>
      </w:r>
      <w:r w:rsidRPr="003C0705">
        <w:rPr>
          <w:lang w:eastAsia="ko-KR"/>
        </w:rPr>
        <w:tab/>
        <w:t>clear any configured downlink assignment and any configured uplink grant Type 2 associated with the SCell respectively;</w:t>
      </w:r>
    </w:p>
    <w:p w14:paraId="594C2230" w14:textId="77777777" w:rsidR="00045927" w:rsidRPr="003C0705" w:rsidRDefault="00045927" w:rsidP="00045927">
      <w:pPr>
        <w:pStyle w:val="B2"/>
        <w:rPr>
          <w:lang w:eastAsia="ko-KR"/>
        </w:rPr>
      </w:pPr>
      <w:r w:rsidRPr="003C0705">
        <w:rPr>
          <w:lang w:eastAsia="ko-KR"/>
        </w:rPr>
        <w:t>2&gt;</w:t>
      </w:r>
      <w:r w:rsidRPr="003C0705">
        <w:rPr>
          <w:lang w:eastAsia="ko-KR"/>
        </w:rPr>
        <w:tab/>
        <w:t>suspend any configured uplink grant Type 1 associated with the SCell;</w:t>
      </w:r>
    </w:p>
    <w:p w14:paraId="58C863C7" w14:textId="77777777" w:rsidR="00045927" w:rsidRPr="003C0705" w:rsidRDefault="00045927" w:rsidP="00045927">
      <w:pPr>
        <w:pStyle w:val="B2"/>
        <w:rPr>
          <w:rFonts w:eastAsia="맑은 고딕"/>
          <w:lang w:eastAsia="ko-KR"/>
        </w:rPr>
      </w:pPr>
      <w:r w:rsidRPr="003C0705">
        <w:rPr>
          <w:lang w:eastAsia="ko-KR"/>
        </w:rPr>
        <w:t>2&gt;</w:t>
      </w:r>
      <w:r w:rsidRPr="003C0705">
        <w:rPr>
          <w:lang w:eastAsia="ko-KR"/>
        </w:rPr>
        <w:tab/>
        <w:t>if configured, perform beam failure detection and beam failure recovery for the SCell if beam failure is detected.</w:t>
      </w:r>
    </w:p>
    <w:p w14:paraId="1AA8A90E" w14:textId="77777777" w:rsidR="00045927" w:rsidRPr="003C0705" w:rsidRDefault="00045927" w:rsidP="00045927">
      <w:pPr>
        <w:pStyle w:val="B1"/>
        <w:rPr>
          <w:lang w:eastAsia="ko-KR"/>
        </w:rPr>
      </w:pPr>
      <w:r w:rsidRPr="003C0705">
        <w:rPr>
          <w:lang w:eastAsia="ko-KR"/>
        </w:rPr>
        <w:t>1&gt;</w:t>
      </w:r>
      <w:r w:rsidRPr="003C0705">
        <w:rPr>
          <w:lang w:eastAsia="ko-KR"/>
        </w:rPr>
        <w:tab/>
        <w:t>if a BWP is deactivated:</w:t>
      </w:r>
    </w:p>
    <w:p w14:paraId="536A36CE" w14:textId="77777777" w:rsidR="00045927" w:rsidRPr="003C0705" w:rsidRDefault="00045927" w:rsidP="00045927">
      <w:pPr>
        <w:pStyle w:val="B2"/>
        <w:rPr>
          <w:lang w:eastAsia="ko-KR"/>
        </w:rPr>
      </w:pPr>
      <w:r w:rsidRPr="003C0705">
        <w:rPr>
          <w:lang w:eastAsia="ko-KR"/>
        </w:rPr>
        <w:t>2&gt;</w:t>
      </w:r>
      <w:r w:rsidRPr="003C0705">
        <w:rPr>
          <w:lang w:eastAsia="ko-KR"/>
        </w:rPr>
        <w:tab/>
        <w:t>not transmit on UL-SCH on the BWP;</w:t>
      </w:r>
    </w:p>
    <w:p w14:paraId="2CC569EF" w14:textId="77777777" w:rsidR="00045927" w:rsidRPr="003C0705" w:rsidRDefault="00045927" w:rsidP="00045927">
      <w:pPr>
        <w:pStyle w:val="B2"/>
        <w:rPr>
          <w:lang w:eastAsia="ko-KR"/>
        </w:rPr>
      </w:pPr>
      <w:r w:rsidRPr="003C0705">
        <w:rPr>
          <w:lang w:eastAsia="ko-KR"/>
        </w:rPr>
        <w:t>2&gt;</w:t>
      </w:r>
      <w:r w:rsidRPr="003C0705">
        <w:rPr>
          <w:lang w:eastAsia="ko-KR"/>
        </w:rPr>
        <w:tab/>
        <w:t>not transmit on RACH on the BWP;</w:t>
      </w:r>
    </w:p>
    <w:p w14:paraId="2C7DBB49" w14:textId="77777777" w:rsidR="00045927" w:rsidRPr="003C0705" w:rsidRDefault="00045927" w:rsidP="00045927">
      <w:pPr>
        <w:pStyle w:val="B2"/>
        <w:rPr>
          <w:lang w:eastAsia="ko-KR"/>
        </w:rPr>
      </w:pPr>
      <w:r w:rsidRPr="003C0705">
        <w:rPr>
          <w:lang w:eastAsia="ko-KR"/>
        </w:rPr>
        <w:t>2&gt;</w:t>
      </w:r>
      <w:r w:rsidRPr="003C0705">
        <w:rPr>
          <w:lang w:eastAsia="ko-KR"/>
        </w:rPr>
        <w:tab/>
        <w:t>not monitor the PDCCH on the BWP;</w:t>
      </w:r>
    </w:p>
    <w:p w14:paraId="6E86A19B" w14:textId="77777777" w:rsidR="00045927" w:rsidRPr="003C0705" w:rsidRDefault="00045927" w:rsidP="00045927">
      <w:pPr>
        <w:pStyle w:val="B2"/>
        <w:rPr>
          <w:lang w:eastAsia="ko-KR"/>
        </w:rPr>
      </w:pPr>
      <w:r w:rsidRPr="003C0705">
        <w:rPr>
          <w:lang w:eastAsia="ko-KR"/>
        </w:rPr>
        <w:t>2&gt;</w:t>
      </w:r>
      <w:r w:rsidRPr="003C0705">
        <w:rPr>
          <w:lang w:eastAsia="ko-KR"/>
        </w:rPr>
        <w:tab/>
        <w:t>not transmit PUCCH on the BWP;</w:t>
      </w:r>
    </w:p>
    <w:p w14:paraId="3DF29917" w14:textId="77777777" w:rsidR="00045927" w:rsidRPr="003C0705" w:rsidRDefault="00045927" w:rsidP="00045927">
      <w:pPr>
        <w:pStyle w:val="B2"/>
        <w:rPr>
          <w:lang w:eastAsia="ko-KR"/>
        </w:rPr>
      </w:pPr>
      <w:r w:rsidRPr="003C0705">
        <w:rPr>
          <w:lang w:eastAsia="ko-KR"/>
        </w:rPr>
        <w:t>2&gt;</w:t>
      </w:r>
      <w:r w:rsidRPr="003C0705">
        <w:rPr>
          <w:lang w:eastAsia="ko-KR"/>
        </w:rPr>
        <w:tab/>
        <w:t>not report CSI for the BWP;</w:t>
      </w:r>
    </w:p>
    <w:p w14:paraId="1EE7E2D8" w14:textId="77777777" w:rsidR="00045927" w:rsidRPr="003C0705" w:rsidRDefault="00045927" w:rsidP="00045927">
      <w:pPr>
        <w:pStyle w:val="B2"/>
        <w:rPr>
          <w:lang w:eastAsia="ko-KR"/>
        </w:rPr>
      </w:pPr>
      <w:r w:rsidRPr="003C0705">
        <w:rPr>
          <w:lang w:eastAsia="ko-KR"/>
        </w:rPr>
        <w:t>2&gt;</w:t>
      </w:r>
      <w:r w:rsidRPr="003C0705">
        <w:rPr>
          <w:lang w:eastAsia="ko-KR"/>
        </w:rPr>
        <w:tab/>
        <w:t>not transmit SRS on the BWP;</w:t>
      </w:r>
    </w:p>
    <w:p w14:paraId="40F649FE" w14:textId="77777777" w:rsidR="00045927" w:rsidRPr="003C0705" w:rsidRDefault="00045927" w:rsidP="00045927">
      <w:pPr>
        <w:pStyle w:val="B2"/>
        <w:rPr>
          <w:lang w:eastAsia="ko-KR"/>
        </w:rPr>
      </w:pPr>
      <w:r w:rsidRPr="003C0705">
        <w:rPr>
          <w:lang w:eastAsia="ko-KR"/>
        </w:rPr>
        <w:t>2&gt;</w:t>
      </w:r>
      <w:r w:rsidRPr="003C0705">
        <w:rPr>
          <w:lang w:eastAsia="ko-KR"/>
        </w:rPr>
        <w:tab/>
        <w:t>not receive DL-SCH on the BWP;</w:t>
      </w:r>
    </w:p>
    <w:p w14:paraId="438160BA" w14:textId="77777777" w:rsidR="00045927" w:rsidRPr="003C0705" w:rsidRDefault="00045927" w:rsidP="00045927">
      <w:pPr>
        <w:pStyle w:val="B2"/>
        <w:rPr>
          <w:lang w:eastAsia="ko-KR"/>
        </w:rPr>
      </w:pPr>
      <w:r w:rsidRPr="003C0705">
        <w:rPr>
          <w:lang w:eastAsia="ko-KR"/>
        </w:rPr>
        <w:t>2&gt;</w:t>
      </w:r>
      <w:r w:rsidRPr="003C0705">
        <w:rPr>
          <w:lang w:eastAsia="ko-KR"/>
        </w:rPr>
        <w:tab/>
        <w:t>clear any configured downlink assignment and configured uplink grant of configured grant Type 2 on the BWP;</w:t>
      </w:r>
    </w:p>
    <w:p w14:paraId="55689609" w14:textId="77777777" w:rsidR="00045927" w:rsidRPr="003C0705" w:rsidRDefault="00045927" w:rsidP="00045927">
      <w:pPr>
        <w:pStyle w:val="B2"/>
        <w:rPr>
          <w:lang w:eastAsia="ko-KR"/>
        </w:rPr>
      </w:pPr>
      <w:r w:rsidRPr="003C0705">
        <w:rPr>
          <w:lang w:eastAsia="ko-KR"/>
        </w:rPr>
        <w:t>2&gt;</w:t>
      </w:r>
      <w:r w:rsidRPr="003C0705">
        <w:rPr>
          <w:lang w:eastAsia="ko-KR"/>
        </w:rPr>
        <w:tab/>
        <w:t>suspend any configured uplink grant of configured grant Type 1 on the inactive BWP.</w:t>
      </w:r>
    </w:p>
    <w:p w14:paraId="2850C8A3" w14:textId="77777777" w:rsidR="00045927" w:rsidRPr="003C0705" w:rsidRDefault="00045927" w:rsidP="00045927">
      <w:pPr>
        <w:rPr>
          <w:lang w:eastAsia="ko-KR"/>
        </w:rPr>
      </w:pPr>
      <w:r w:rsidRPr="003C0705">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3E2DE83C" w14:textId="77777777" w:rsidR="00045927" w:rsidRPr="003C0705" w:rsidRDefault="00045927" w:rsidP="00045927">
      <w:pPr>
        <w:pStyle w:val="B1"/>
        <w:rPr>
          <w:lang w:eastAsia="ko-KR"/>
        </w:rPr>
      </w:pPr>
      <w:r w:rsidRPr="003C0705">
        <w:rPr>
          <w:lang w:eastAsia="ko-KR"/>
        </w:rPr>
        <w:t>1&gt;</w:t>
      </w:r>
      <w:r w:rsidRPr="003C0705">
        <w:rPr>
          <w:lang w:eastAsia="ko-KR"/>
        </w:rPr>
        <w:tab/>
        <w:t>if PRACH occasions are not configured for the active UL BWP:</w:t>
      </w:r>
    </w:p>
    <w:p w14:paraId="02332988" w14:textId="77777777" w:rsidR="00045927" w:rsidRPr="003C0705" w:rsidRDefault="00045927" w:rsidP="00045927">
      <w:pPr>
        <w:pStyle w:val="B2"/>
        <w:rPr>
          <w:lang w:eastAsia="ko-KR"/>
        </w:rPr>
      </w:pPr>
      <w:r w:rsidRPr="003C0705">
        <w:rPr>
          <w:lang w:eastAsia="ko-KR"/>
        </w:rPr>
        <w:t>2&gt;</w:t>
      </w:r>
      <w:r w:rsidRPr="003C0705">
        <w:rPr>
          <w:lang w:eastAsia="ko-KR"/>
        </w:rPr>
        <w:tab/>
        <w:t xml:space="preserve">switch the active UL BWP to BWP indicated by </w:t>
      </w:r>
      <w:r w:rsidRPr="003C0705">
        <w:rPr>
          <w:i/>
          <w:lang w:eastAsia="ko-KR"/>
        </w:rPr>
        <w:t>initialUplinkBWP</w:t>
      </w:r>
      <w:r w:rsidRPr="003C0705">
        <w:rPr>
          <w:lang w:eastAsia="ko-KR"/>
        </w:rPr>
        <w:t>;</w:t>
      </w:r>
    </w:p>
    <w:p w14:paraId="7FCCF0D0" w14:textId="77777777" w:rsidR="00045927" w:rsidRPr="003C0705" w:rsidRDefault="00045927" w:rsidP="00045927">
      <w:pPr>
        <w:pStyle w:val="B2"/>
        <w:rPr>
          <w:lang w:eastAsia="ko-KR"/>
        </w:rPr>
      </w:pPr>
      <w:r w:rsidRPr="003C0705">
        <w:rPr>
          <w:lang w:eastAsia="ko-KR"/>
        </w:rPr>
        <w:t>2&gt;</w:t>
      </w:r>
      <w:r w:rsidRPr="003C0705">
        <w:rPr>
          <w:lang w:eastAsia="ko-KR"/>
        </w:rPr>
        <w:tab/>
        <w:t>if the Serving Cell is an SpCell:</w:t>
      </w:r>
    </w:p>
    <w:p w14:paraId="743F546C" w14:textId="77777777" w:rsidR="00045927" w:rsidRPr="003C0705" w:rsidRDefault="00045927" w:rsidP="00045927">
      <w:pPr>
        <w:pStyle w:val="B3"/>
        <w:rPr>
          <w:lang w:eastAsia="ko-KR"/>
        </w:rPr>
      </w:pPr>
      <w:r w:rsidRPr="003C0705">
        <w:rPr>
          <w:lang w:eastAsia="ko-KR"/>
        </w:rPr>
        <w:t>3&gt;</w:t>
      </w:r>
      <w:r w:rsidRPr="003C0705">
        <w:rPr>
          <w:lang w:eastAsia="ko-KR"/>
        </w:rPr>
        <w:tab/>
        <w:t xml:space="preserve">switch the active DL BWP to BWP indicated by </w:t>
      </w:r>
      <w:r w:rsidRPr="003C0705">
        <w:rPr>
          <w:i/>
          <w:lang w:eastAsia="ko-KR"/>
        </w:rPr>
        <w:t>initialDownlinkBWP</w:t>
      </w:r>
      <w:r w:rsidRPr="003C0705">
        <w:rPr>
          <w:lang w:eastAsia="ko-KR"/>
        </w:rPr>
        <w:t>.</w:t>
      </w:r>
    </w:p>
    <w:p w14:paraId="3C96A38D" w14:textId="77777777" w:rsidR="00045927" w:rsidRPr="003C0705" w:rsidRDefault="00045927" w:rsidP="00045927">
      <w:pPr>
        <w:pStyle w:val="B1"/>
        <w:rPr>
          <w:lang w:eastAsia="ko-KR"/>
        </w:rPr>
      </w:pPr>
      <w:r w:rsidRPr="003C0705">
        <w:rPr>
          <w:lang w:eastAsia="ko-KR"/>
        </w:rPr>
        <w:t>1&gt;</w:t>
      </w:r>
      <w:r w:rsidRPr="003C0705">
        <w:rPr>
          <w:lang w:eastAsia="ko-KR"/>
        </w:rPr>
        <w:tab/>
        <w:t>else:</w:t>
      </w:r>
    </w:p>
    <w:p w14:paraId="7A0D3CD9" w14:textId="77777777" w:rsidR="00045927" w:rsidRPr="003C0705" w:rsidRDefault="00045927" w:rsidP="00045927">
      <w:pPr>
        <w:pStyle w:val="B2"/>
        <w:rPr>
          <w:lang w:eastAsia="ko-KR"/>
        </w:rPr>
      </w:pPr>
      <w:r w:rsidRPr="003C0705">
        <w:rPr>
          <w:lang w:eastAsia="ko-KR"/>
        </w:rPr>
        <w:t>2&gt;</w:t>
      </w:r>
      <w:r w:rsidRPr="003C0705">
        <w:rPr>
          <w:lang w:eastAsia="ko-KR"/>
        </w:rPr>
        <w:tab/>
        <w:t>if the Serving Cell is an SpCell:</w:t>
      </w:r>
    </w:p>
    <w:p w14:paraId="68E44EDC" w14:textId="77777777" w:rsidR="00045927" w:rsidRPr="003C0705" w:rsidRDefault="00045927" w:rsidP="00045927">
      <w:pPr>
        <w:pStyle w:val="B3"/>
        <w:rPr>
          <w:lang w:eastAsia="ko-KR"/>
        </w:rPr>
      </w:pPr>
      <w:r w:rsidRPr="003C0705">
        <w:rPr>
          <w:lang w:eastAsia="ko-KR"/>
        </w:rPr>
        <w:t>3&gt;</w:t>
      </w:r>
      <w:r w:rsidRPr="003C0705">
        <w:rPr>
          <w:lang w:eastAsia="ko-KR"/>
        </w:rPr>
        <w:tab/>
        <w:t xml:space="preserve">if the active DL BWP does not have the same </w:t>
      </w:r>
      <w:r w:rsidRPr="003C0705">
        <w:rPr>
          <w:i/>
          <w:lang w:eastAsia="ko-KR"/>
        </w:rPr>
        <w:t>bwp-Id</w:t>
      </w:r>
      <w:r w:rsidRPr="003C0705">
        <w:rPr>
          <w:lang w:eastAsia="ko-KR"/>
        </w:rPr>
        <w:t xml:space="preserve"> as the active UL BWP:</w:t>
      </w:r>
    </w:p>
    <w:p w14:paraId="19B23BD8" w14:textId="77777777" w:rsidR="00045927" w:rsidRPr="003C0705" w:rsidRDefault="00045927" w:rsidP="00045927">
      <w:pPr>
        <w:pStyle w:val="B4"/>
        <w:rPr>
          <w:lang w:eastAsia="ko-KR"/>
        </w:rPr>
      </w:pPr>
      <w:r w:rsidRPr="003C0705">
        <w:rPr>
          <w:lang w:eastAsia="ko-KR"/>
        </w:rPr>
        <w:t>4&gt;</w:t>
      </w:r>
      <w:r w:rsidRPr="003C0705">
        <w:rPr>
          <w:lang w:eastAsia="ko-KR"/>
        </w:rPr>
        <w:tab/>
        <w:t xml:space="preserve">switch the active DL BWP to the DL BWP with the same </w:t>
      </w:r>
      <w:r w:rsidRPr="003C0705">
        <w:rPr>
          <w:i/>
          <w:lang w:eastAsia="ko-KR"/>
        </w:rPr>
        <w:t>bwp-Id</w:t>
      </w:r>
      <w:r w:rsidRPr="003C0705">
        <w:rPr>
          <w:lang w:eastAsia="ko-KR"/>
        </w:rPr>
        <w:t xml:space="preserve"> as the active UL BWP.</w:t>
      </w:r>
    </w:p>
    <w:p w14:paraId="65AE92DA" w14:textId="77777777" w:rsidR="00045927" w:rsidRPr="003C0705" w:rsidRDefault="00045927" w:rsidP="00045927">
      <w:pPr>
        <w:pStyle w:val="B1"/>
        <w:rPr>
          <w:lang w:eastAsia="ko-KR"/>
        </w:rPr>
      </w:pPr>
      <w:r w:rsidRPr="003C0705">
        <w:rPr>
          <w:lang w:eastAsia="zh-CN"/>
        </w:rPr>
        <w:t>1</w:t>
      </w:r>
      <w:r w:rsidRPr="003C0705">
        <w:rPr>
          <w:lang w:eastAsia="ko-KR"/>
        </w:rPr>
        <w:t>&gt;</w:t>
      </w:r>
      <w:r w:rsidRPr="003C0705">
        <w:rPr>
          <w:lang w:eastAsia="ko-KR"/>
        </w:rPr>
        <w:tab/>
        <w:t xml:space="preserve">stop the </w:t>
      </w:r>
      <w:r w:rsidRPr="003C0705">
        <w:rPr>
          <w:i/>
          <w:lang w:eastAsia="ko-KR"/>
        </w:rPr>
        <w:t>bwp-InactivityTimer</w:t>
      </w:r>
      <w:r w:rsidRPr="003C0705">
        <w:rPr>
          <w:lang w:eastAsia="ko-KR"/>
        </w:rPr>
        <w:t xml:space="preserve"> associated with the active DL BWP of this Serving Cell, if running.</w:t>
      </w:r>
    </w:p>
    <w:p w14:paraId="754496AD" w14:textId="77777777" w:rsidR="00045927" w:rsidRPr="003C0705" w:rsidRDefault="00045927" w:rsidP="00045927">
      <w:pPr>
        <w:pStyle w:val="B1"/>
        <w:rPr>
          <w:lang w:eastAsia="ko-KR"/>
        </w:rPr>
      </w:pPr>
      <w:r w:rsidRPr="003C0705">
        <w:rPr>
          <w:lang w:eastAsia="zh-CN"/>
        </w:rPr>
        <w:t>1</w:t>
      </w:r>
      <w:r w:rsidRPr="003C0705">
        <w:rPr>
          <w:lang w:eastAsia="ko-KR"/>
        </w:rPr>
        <w:t>&gt;</w:t>
      </w:r>
      <w:r w:rsidRPr="003C0705">
        <w:rPr>
          <w:lang w:eastAsia="ko-KR"/>
        </w:rPr>
        <w:tab/>
        <w:t>if the Serving Cell is SCell:</w:t>
      </w:r>
    </w:p>
    <w:p w14:paraId="635550C0" w14:textId="77777777" w:rsidR="00045927" w:rsidRPr="003C0705" w:rsidRDefault="00045927" w:rsidP="00045927">
      <w:pPr>
        <w:pStyle w:val="B2"/>
        <w:rPr>
          <w:lang w:eastAsia="zh-CN"/>
        </w:rPr>
      </w:pPr>
      <w:r w:rsidRPr="003C0705">
        <w:rPr>
          <w:lang w:eastAsia="zh-CN"/>
        </w:rPr>
        <w:t>2</w:t>
      </w:r>
      <w:r w:rsidRPr="003C0705">
        <w:rPr>
          <w:lang w:eastAsia="ko-KR"/>
        </w:rPr>
        <w:t>&gt;</w:t>
      </w:r>
      <w:r w:rsidRPr="003C0705">
        <w:rPr>
          <w:lang w:eastAsia="ko-KR"/>
        </w:rPr>
        <w:tab/>
        <w:t xml:space="preserve">stop the </w:t>
      </w:r>
      <w:r w:rsidRPr="003C0705">
        <w:rPr>
          <w:i/>
          <w:lang w:eastAsia="ko-KR"/>
        </w:rPr>
        <w:t>bwp-InactivityTimer</w:t>
      </w:r>
      <w:r w:rsidRPr="003C0705">
        <w:rPr>
          <w:lang w:eastAsia="ko-KR"/>
        </w:rPr>
        <w:t xml:space="preserve"> associated with the active DL BWP of SpCell, if running.</w:t>
      </w:r>
    </w:p>
    <w:p w14:paraId="5B07B0C9" w14:textId="77777777" w:rsidR="00045927" w:rsidRPr="003C0705" w:rsidRDefault="00045927" w:rsidP="00045927">
      <w:pPr>
        <w:pStyle w:val="B1"/>
        <w:rPr>
          <w:lang w:eastAsia="ko-KR"/>
        </w:rPr>
      </w:pPr>
      <w:r w:rsidRPr="003C0705">
        <w:rPr>
          <w:lang w:eastAsia="ko-KR"/>
        </w:rPr>
        <w:t>1&gt;</w:t>
      </w:r>
      <w:r w:rsidRPr="003C0705">
        <w:rPr>
          <w:lang w:eastAsia="ko-KR"/>
        </w:rPr>
        <w:tab/>
        <w:t>perform the Random Access procedure on the active DL BWP of SpCell and active UL BWP of this Serving Cell.</w:t>
      </w:r>
    </w:p>
    <w:p w14:paraId="51160375" w14:textId="77777777" w:rsidR="00045927" w:rsidRPr="003C0705" w:rsidRDefault="00045927" w:rsidP="00045927">
      <w:pPr>
        <w:rPr>
          <w:lang w:eastAsia="ko-KR"/>
        </w:rPr>
      </w:pPr>
      <w:r w:rsidRPr="003C0705">
        <w:rPr>
          <w:lang w:eastAsia="ko-KR"/>
        </w:rPr>
        <w:lastRenderedPageBreak/>
        <w:t>If the MAC entity receives a PDCCH for BWP switching of a Serving Cell, the MAC entity shall:</w:t>
      </w:r>
    </w:p>
    <w:p w14:paraId="548F83AF" w14:textId="77777777" w:rsidR="00045927" w:rsidRPr="003C0705" w:rsidRDefault="00045927" w:rsidP="00045927">
      <w:pPr>
        <w:pStyle w:val="B1"/>
        <w:rPr>
          <w:lang w:eastAsia="ko-KR"/>
        </w:rPr>
      </w:pPr>
      <w:r w:rsidRPr="003C0705">
        <w:rPr>
          <w:lang w:eastAsia="ko-KR"/>
        </w:rPr>
        <w:t>1&gt;</w:t>
      </w:r>
      <w:r w:rsidRPr="003C0705">
        <w:rPr>
          <w:lang w:eastAsia="ko-KR"/>
        </w:rPr>
        <w:tab/>
        <w:t>if there is no ongoing Random Access procedure associated with this Serving Cell; or</w:t>
      </w:r>
    </w:p>
    <w:p w14:paraId="20BBA4CC" w14:textId="77777777" w:rsidR="00045927" w:rsidRPr="003C0705" w:rsidRDefault="00045927" w:rsidP="00045927">
      <w:pPr>
        <w:pStyle w:val="B1"/>
        <w:rPr>
          <w:lang w:eastAsia="ko-KR"/>
        </w:rPr>
      </w:pPr>
      <w:r w:rsidRPr="003C0705">
        <w:rPr>
          <w:lang w:eastAsia="ko-KR"/>
        </w:rPr>
        <w:t>1&gt;</w:t>
      </w:r>
      <w:r w:rsidRPr="003C0705">
        <w:rPr>
          <w:lang w:eastAsia="ko-KR"/>
        </w:rPr>
        <w:tab/>
        <w:t>if the ongoing Random Access procedure associated with this Serving Cell is successfully completed upon reception of this PDCCH addressed to C-RNTI (as specified in clauses 5.1.4, 5.1.4a, and 5.1.5):</w:t>
      </w:r>
    </w:p>
    <w:p w14:paraId="59ADDFE1" w14:textId="77777777" w:rsidR="00045927" w:rsidRPr="003C0705" w:rsidRDefault="00045927" w:rsidP="00045927">
      <w:pPr>
        <w:pStyle w:val="B2"/>
        <w:rPr>
          <w:lang w:eastAsia="ko-KR"/>
        </w:rPr>
      </w:pPr>
      <w:bookmarkStart w:id="16" w:name="_Hlk34411370"/>
      <w:r w:rsidRPr="003C0705">
        <w:rPr>
          <w:lang w:eastAsia="ko-KR"/>
        </w:rPr>
        <w:t>2&gt;</w:t>
      </w:r>
      <w:r w:rsidRPr="003C0705">
        <w:rPr>
          <w:lang w:eastAsia="ko-KR"/>
        </w:rPr>
        <w:tab/>
        <w:t>cancel, if any, triggered consistent LBT failure for this Serving Cell;</w:t>
      </w:r>
      <w:bookmarkEnd w:id="16"/>
    </w:p>
    <w:p w14:paraId="7E72964C" w14:textId="77777777" w:rsidR="00045927" w:rsidRPr="003C0705" w:rsidRDefault="00045927" w:rsidP="00045927">
      <w:pPr>
        <w:pStyle w:val="B2"/>
        <w:rPr>
          <w:lang w:eastAsia="ko-KR"/>
        </w:rPr>
      </w:pPr>
      <w:r w:rsidRPr="003C0705">
        <w:rPr>
          <w:lang w:eastAsia="ko-KR"/>
        </w:rPr>
        <w:t>2&gt;</w:t>
      </w:r>
      <w:r w:rsidRPr="003C0705">
        <w:rPr>
          <w:lang w:eastAsia="ko-KR"/>
        </w:rPr>
        <w:tab/>
        <w:t>perform BWP switching to a BWP indicated by the PDCCH.</w:t>
      </w:r>
    </w:p>
    <w:p w14:paraId="0CFCE077" w14:textId="77777777" w:rsidR="00045927" w:rsidRPr="003C0705" w:rsidRDefault="00045927" w:rsidP="00045927">
      <w:pPr>
        <w:rPr>
          <w:lang w:eastAsia="ko-KR"/>
        </w:rPr>
      </w:pPr>
      <w:r w:rsidRPr="003C0705">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5C3BFCA3" w14:textId="77777777" w:rsidR="00045927" w:rsidRPr="003C0705" w:rsidRDefault="00045927" w:rsidP="00045927">
      <w:pPr>
        <w:rPr>
          <w:lang w:eastAsia="ko-KR"/>
        </w:rPr>
      </w:pPr>
      <w:r w:rsidRPr="003C0705">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0457D707" w14:textId="77777777" w:rsidR="00045927" w:rsidRPr="003C0705" w:rsidRDefault="00045927" w:rsidP="00045927">
      <w:pPr>
        <w:rPr>
          <w:lang w:eastAsia="ko-KR"/>
        </w:rPr>
      </w:pPr>
      <w:bookmarkStart w:id="17" w:name="_Hlk34411817"/>
      <w:r w:rsidRPr="003C0705">
        <w:rPr>
          <w:lang w:eastAsia="ko-KR"/>
        </w:rPr>
        <w:t>Upon reception of RRC (re-)configuration for BWP switching for a Serving Cell, cancel any triggered LBT failure in this Serving Cell.</w:t>
      </w:r>
      <w:bookmarkEnd w:id="17"/>
    </w:p>
    <w:p w14:paraId="38E0EAE7" w14:textId="77777777" w:rsidR="00045927" w:rsidRPr="003C0705" w:rsidRDefault="00045927" w:rsidP="00045927">
      <w:pPr>
        <w:rPr>
          <w:lang w:eastAsia="ko-KR"/>
        </w:rPr>
      </w:pPr>
      <w:r w:rsidRPr="003C0705">
        <w:rPr>
          <w:lang w:eastAsia="ko-KR"/>
        </w:rPr>
        <w:t xml:space="preserve">The MAC entity shall for each activated Serving Cell configured with </w:t>
      </w:r>
      <w:r w:rsidRPr="003C0705">
        <w:rPr>
          <w:i/>
          <w:lang w:eastAsia="ko-KR"/>
        </w:rPr>
        <w:t>bwp-InactivityTimer</w:t>
      </w:r>
      <w:r w:rsidRPr="003C0705">
        <w:rPr>
          <w:lang w:eastAsia="ko-KR"/>
        </w:rPr>
        <w:t>:</w:t>
      </w:r>
    </w:p>
    <w:p w14:paraId="27A08513" w14:textId="77777777" w:rsidR="00045927" w:rsidRPr="003C0705" w:rsidRDefault="00045927" w:rsidP="00045927">
      <w:pPr>
        <w:pStyle w:val="B1"/>
        <w:rPr>
          <w:lang w:eastAsia="ko-KR"/>
        </w:rPr>
      </w:pPr>
      <w:r w:rsidRPr="003C0705">
        <w:rPr>
          <w:lang w:eastAsia="ko-KR"/>
        </w:rPr>
        <w:t>1&gt;</w:t>
      </w:r>
      <w:r w:rsidRPr="003C0705">
        <w:rPr>
          <w:lang w:eastAsia="ko-KR"/>
        </w:rPr>
        <w:tab/>
        <w:t xml:space="preserve">if the </w:t>
      </w:r>
      <w:r w:rsidRPr="003C0705">
        <w:rPr>
          <w:i/>
          <w:lang w:eastAsia="ko-KR"/>
        </w:rPr>
        <w:t>defaultDownlinkBWP-Id</w:t>
      </w:r>
      <w:r w:rsidRPr="003C0705">
        <w:rPr>
          <w:lang w:eastAsia="ko-KR"/>
        </w:rPr>
        <w:t xml:space="preserve"> is configured, and the active DL BWP is not the BWP indicated by the </w:t>
      </w:r>
      <w:r w:rsidRPr="003C0705">
        <w:rPr>
          <w:i/>
          <w:lang w:eastAsia="ko-KR"/>
        </w:rPr>
        <w:t>defaultDownlinkBWP-Id</w:t>
      </w:r>
      <w:r w:rsidRPr="003C0705">
        <w:rPr>
          <w:iCs/>
          <w:lang w:eastAsia="ko-KR"/>
        </w:rPr>
        <w:t xml:space="preserve">, and the active DL BWP is not the BWP indicated by the </w:t>
      </w:r>
      <w:r w:rsidRPr="003C0705">
        <w:rPr>
          <w:i/>
          <w:lang w:eastAsia="ko-KR"/>
        </w:rPr>
        <w:t>dormantBWP-Id</w:t>
      </w:r>
      <w:r w:rsidRPr="003C0705">
        <w:rPr>
          <w:lang w:eastAsia="ko-KR"/>
        </w:rPr>
        <w:t xml:space="preserve"> if configured; or</w:t>
      </w:r>
    </w:p>
    <w:p w14:paraId="541DE59F" w14:textId="77777777" w:rsidR="00045927" w:rsidRPr="003C0705" w:rsidRDefault="00045927" w:rsidP="00045927">
      <w:pPr>
        <w:pStyle w:val="B1"/>
        <w:rPr>
          <w:lang w:eastAsia="ko-KR"/>
        </w:rPr>
      </w:pPr>
      <w:r w:rsidRPr="003C0705">
        <w:rPr>
          <w:lang w:eastAsia="ko-KR"/>
        </w:rPr>
        <w:t>1&gt;</w:t>
      </w:r>
      <w:r w:rsidRPr="003C0705">
        <w:rPr>
          <w:lang w:eastAsia="ko-KR"/>
        </w:rPr>
        <w:tab/>
        <w:t xml:space="preserve">if the </w:t>
      </w:r>
      <w:r w:rsidRPr="003C0705">
        <w:rPr>
          <w:i/>
          <w:lang w:eastAsia="ko-KR"/>
        </w:rPr>
        <w:t>defaultDownlinkBWP-Id</w:t>
      </w:r>
      <w:r w:rsidRPr="003C0705">
        <w:rPr>
          <w:lang w:eastAsia="ko-KR"/>
        </w:rPr>
        <w:t xml:space="preserve"> is not configured, and the active DL BWP is not the </w:t>
      </w:r>
      <w:r w:rsidRPr="003C0705">
        <w:rPr>
          <w:i/>
          <w:lang w:eastAsia="ko-KR"/>
        </w:rPr>
        <w:t>initialDownlinkBWP</w:t>
      </w:r>
      <w:r w:rsidRPr="003C0705">
        <w:rPr>
          <w:iCs/>
          <w:lang w:eastAsia="ko-KR"/>
        </w:rPr>
        <w:t xml:space="preserve">, and the active DL BWP is not the BWP indicated by the </w:t>
      </w:r>
      <w:r w:rsidRPr="003C0705">
        <w:rPr>
          <w:i/>
          <w:lang w:eastAsia="ko-KR"/>
        </w:rPr>
        <w:t>dormantBWP-Id</w:t>
      </w:r>
      <w:r w:rsidRPr="003C0705">
        <w:rPr>
          <w:lang w:eastAsia="ko-KR"/>
        </w:rPr>
        <w:t xml:space="preserve"> if configured:</w:t>
      </w:r>
    </w:p>
    <w:p w14:paraId="19FED5B0" w14:textId="77777777" w:rsidR="00045927" w:rsidRPr="003C0705" w:rsidRDefault="00045927" w:rsidP="00045927">
      <w:pPr>
        <w:pStyle w:val="B2"/>
        <w:rPr>
          <w:lang w:eastAsia="ko-KR"/>
        </w:rPr>
      </w:pPr>
      <w:r w:rsidRPr="003C0705">
        <w:rPr>
          <w:lang w:eastAsia="ko-KR"/>
        </w:rPr>
        <w:t>2&gt;</w:t>
      </w:r>
      <w:r w:rsidRPr="003C0705">
        <w:rPr>
          <w:lang w:eastAsia="ko-KR"/>
        </w:rPr>
        <w:tab/>
        <w:t>if a PDCCH addressed to C-RNTI or CS-RNTI indicating downlink assignment or uplink grant is received on the active BWP; or</w:t>
      </w:r>
    </w:p>
    <w:p w14:paraId="60587B01" w14:textId="77777777" w:rsidR="00045927" w:rsidRPr="003C0705" w:rsidRDefault="00045927" w:rsidP="00045927">
      <w:pPr>
        <w:pStyle w:val="B2"/>
        <w:rPr>
          <w:lang w:eastAsia="ko-KR"/>
        </w:rPr>
      </w:pPr>
      <w:r w:rsidRPr="003C0705">
        <w:rPr>
          <w:lang w:eastAsia="ko-KR"/>
        </w:rPr>
        <w:t>2&gt;</w:t>
      </w:r>
      <w:r w:rsidRPr="003C0705">
        <w:rPr>
          <w:lang w:eastAsia="ko-KR"/>
        </w:rPr>
        <w:tab/>
        <w:t>if a PDCCH addressed to C-RNTI or CS-RNTI indicating downlink assignment or uplink grant is received for the active BWP; or</w:t>
      </w:r>
    </w:p>
    <w:p w14:paraId="3D73CCCD" w14:textId="77777777" w:rsidR="00045927" w:rsidRPr="003C0705" w:rsidRDefault="00045927" w:rsidP="00045927">
      <w:pPr>
        <w:pStyle w:val="B2"/>
        <w:rPr>
          <w:lang w:eastAsia="ko-KR"/>
        </w:rPr>
      </w:pPr>
      <w:r w:rsidRPr="003C0705">
        <w:rPr>
          <w:lang w:eastAsia="ko-KR"/>
        </w:rPr>
        <w:t>2&gt;</w:t>
      </w:r>
      <w:r w:rsidRPr="003C0705">
        <w:rPr>
          <w:lang w:eastAsia="ko-KR"/>
        </w:rPr>
        <w:tab/>
        <w:t>if a MAC PDU is transmitted in a configured uplink grant and LBT failure indication is not received from lower layers; or</w:t>
      </w:r>
    </w:p>
    <w:p w14:paraId="1E849C7B" w14:textId="77777777" w:rsidR="00045927" w:rsidRPr="003C0705" w:rsidRDefault="00045927" w:rsidP="00045927">
      <w:pPr>
        <w:pStyle w:val="B2"/>
        <w:rPr>
          <w:lang w:eastAsia="ko-KR"/>
        </w:rPr>
      </w:pPr>
      <w:r w:rsidRPr="003C0705">
        <w:rPr>
          <w:lang w:eastAsia="ko-KR"/>
        </w:rPr>
        <w:t>2&gt;</w:t>
      </w:r>
      <w:r w:rsidRPr="003C0705">
        <w:rPr>
          <w:lang w:eastAsia="ko-KR"/>
        </w:rPr>
        <w:tab/>
        <w:t>if a MAC PDU is received in a configured downlink assignment:</w:t>
      </w:r>
    </w:p>
    <w:p w14:paraId="6073E383" w14:textId="77777777" w:rsidR="00045927" w:rsidRPr="003C0705" w:rsidRDefault="00045927" w:rsidP="00045927">
      <w:pPr>
        <w:pStyle w:val="B3"/>
        <w:rPr>
          <w:lang w:eastAsia="ko-KR"/>
        </w:rPr>
      </w:pPr>
      <w:r w:rsidRPr="003C0705">
        <w:rPr>
          <w:lang w:eastAsia="ko-KR"/>
        </w:rPr>
        <w:t>3&gt;</w:t>
      </w:r>
      <w:r w:rsidRPr="003C0705">
        <w:rPr>
          <w:lang w:eastAsia="ko-KR"/>
        </w:rPr>
        <w:tab/>
        <w:t>if there is no ongoing Random Access procedure associated with this Serving Cell; or</w:t>
      </w:r>
    </w:p>
    <w:p w14:paraId="58EC07B5" w14:textId="77777777" w:rsidR="00045927" w:rsidRPr="003C0705" w:rsidRDefault="00045927" w:rsidP="00045927">
      <w:pPr>
        <w:pStyle w:val="B3"/>
        <w:rPr>
          <w:lang w:eastAsia="ko-KR"/>
        </w:rPr>
      </w:pPr>
      <w:r w:rsidRPr="003C0705">
        <w:rPr>
          <w:lang w:eastAsia="ko-KR"/>
        </w:rPr>
        <w:t>3&gt;</w:t>
      </w:r>
      <w:r w:rsidRPr="003C0705">
        <w:rPr>
          <w:lang w:eastAsia="ko-KR"/>
        </w:rPr>
        <w:tab/>
        <w:t>if the ongoing Random Access procedure associated with this Serving Cell is successfully completed upon reception of this PDCCH addressed to C-RNTI (as specified in clauses 5.1.4, 5.1.4a and 5.1.5):</w:t>
      </w:r>
    </w:p>
    <w:p w14:paraId="71F092E7" w14:textId="77777777" w:rsidR="00045927" w:rsidRPr="003C0705" w:rsidRDefault="00045927" w:rsidP="00045927">
      <w:pPr>
        <w:pStyle w:val="B4"/>
        <w:rPr>
          <w:lang w:eastAsia="ko-KR"/>
        </w:rPr>
      </w:pPr>
      <w:r w:rsidRPr="003C0705">
        <w:rPr>
          <w:lang w:eastAsia="ko-KR"/>
        </w:rPr>
        <w:t>4&gt;</w:t>
      </w:r>
      <w:r w:rsidRPr="003C0705">
        <w:rPr>
          <w:lang w:eastAsia="ko-KR"/>
        </w:rPr>
        <w:tab/>
        <w:t xml:space="preserve">start or restart the </w:t>
      </w:r>
      <w:r w:rsidRPr="003C0705">
        <w:rPr>
          <w:i/>
          <w:lang w:eastAsia="ko-KR"/>
        </w:rPr>
        <w:t>bwp-InactivityTimer</w:t>
      </w:r>
      <w:r w:rsidRPr="003C0705">
        <w:rPr>
          <w:lang w:eastAsia="ko-KR"/>
        </w:rPr>
        <w:t xml:space="preserve"> associated with the active DL BWP.</w:t>
      </w:r>
    </w:p>
    <w:p w14:paraId="35409431" w14:textId="77777777" w:rsidR="00045927" w:rsidRPr="003C0705" w:rsidRDefault="00045927" w:rsidP="00045927">
      <w:pPr>
        <w:pStyle w:val="B2"/>
        <w:rPr>
          <w:lang w:eastAsia="ko-KR"/>
        </w:rPr>
      </w:pPr>
      <w:r w:rsidRPr="003C0705">
        <w:rPr>
          <w:lang w:eastAsia="ko-KR"/>
        </w:rPr>
        <w:t>2&gt;</w:t>
      </w:r>
      <w:r w:rsidRPr="003C0705">
        <w:rPr>
          <w:lang w:eastAsia="ko-KR"/>
        </w:rPr>
        <w:tab/>
        <w:t xml:space="preserve">if the </w:t>
      </w:r>
      <w:r w:rsidRPr="003C0705">
        <w:rPr>
          <w:i/>
          <w:lang w:eastAsia="ko-KR"/>
        </w:rPr>
        <w:t>bwp-InactivityTimer</w:t>
      </w:r>
      <w:r w:rsidRPr="003C0705" w:rsidDel="005E501B">
        <w:rPr>
          <w:lang w:eastAsia="ko-KR"/>
        </w:rPr>
        <w:t xml:space="preserve"> </w:t>
      </w:r>
      <w:r w:rsidRPr="003C0705">
        <w:rPr>
          <w:lang w:eastAsia="ko-KR"/>
        </w:rPr>
        <w:t>associated with the active DL BWP expires:</w:t>
      </w:r>
    </w:p>
    <w:p w14:paraId="0981E16A" w14:textId="77777777" w:rsidR="00045927" w:rsidRPr="003C0705" w:rsidRDefault="00045927" w:rsidP="00045927">
      <w:pPr>
        <w:pStyle w:val="B3"/>
        <w:rPr>
          <w:lang w:eastAsia="ko-KR"/>
        </w:rPr>
      </w:pPr>
      <w:r w:rsidRPr="003C0705">
        <w:rPr>
          <w:lang w:eastAsia="ko-KR"/>
        </w:rPr>
        <w:t>3&gt;</w:t>
      </w:r>
      <w:r w:rsidRPr="003C0705">
        <w:rPr>
          <w:lang w:eastAsia="ko-KR"/>
        </w:rPr>
        <w:tab/>
        <w:t xml:space="preserve">if the </w:t>
      </w:r>
      <w:r w:rsidRPr="003C0705">
        <w:rPr>
          <w:i/>
          <w:lang w:eastAsia="ko-KR"/>
        </w:rPr>
        <w:t>defaultDownlinkBWP-Id</w:t>
      </w:r>
      <w:r w:rsidRPr="003C0705">
        <w:rPr>
          <w:lang w:eastAsia="ko-KR"/>
        </w:rPr>
        <w:t xml:space="preserve"> is configured:</w:t>
      </w:r>
    </w:p>
    <w:p w14:paraId="56B1492B" w14:textId="77777777" w:rsidR="00045927" w:rsidRPr="003C0705" w:rsidRDefault="00045927" w:rsidP="00045927">
      <w:pPr>
        <w:pStyle w:val="B4"/>
        <w:rPr>
          <w:lang w:eastAsia="ko-KR"/>
        </w:rPr>
      </w:pPr>
      <w:r w:rsidRPr="003C0705">
        <w:rPr>
          <w:lang w:eastAsia="ko-KR"/>
        </w:rPr>
        <w:t>4&gt;</w:t>
      </w:r>
      <w:r w:rsidRPr="003C0705">
        <w:rPr>
          <w:lang w:eastAsia="ko-KR"/>
        </w:rPr>
        <w:tab/>
        <w:t xml:space="preserve">perform BWP switching to a BWP indicated by the </w:t>
      </w:r>
      <w:r w:rsidRPr="003C0705">
        <w:rPr>
          <w:i/>
          <w:lang w:eastAsia="ko-KR"/>
        </w:rPr>
        <w:t>defaultDownlinkBWP-Id</w:t>
      </w:r>
      <w:r w:rsidRPr="003C0705">
        <w:rPr>
          <w:lang w:eastAsia="ko-KR"/>
        </w:rPr>
        <w:t>.</w:t>
      </w:r>
    </w:p>
    <w:p w14:paraId="6A50D028" w14:textId="77777777" w:rsidR="00045927" w:rsidRPr="003C0705" w:rsidRDefault="00045927" w:rsidP="00045927">
      <w:pPr>
        <w:pStyle w:val="B3"/>
        <w:rPr>
          <w:lang w:eastAsia="ko-KR"/>
        </w:rPr>
      </w:pPr>
      <w:r w:rsidRPr="003C0705">
        <w:rPr>
          <w:lang w:eastAsia="ko-KR"/>
        </w:rPr>
        <w:t>3&gt;</w:t>
      </w:r>
      <w:r w:rsidRPr="003C0705">
        <w:rPr>
          <w:lang w:eastAsia="ko-KR"/>
        </w:rPr>
        <w:tab/>
        <w:t>else:</w:t>
      </w:r>
    </w:p>
    <w:p w14:paraId="394E910F" w14:textId="77777777" w:rsidR="00045927" w:rsidRPr="003C0705" w:rsidRDefault="00045927" w:rsidP="00045927">
      <w:pPr>
        <w:pStyle w:val="B4"/>
        <w:rPr>
          <w:lang w:eastAsia="ko-KR"/>
        </w:rPr>
      </w:pPr>
      <w:r w:rsidRPr="003C0705">
        <w:rPr>
          <w:lang w:eastAsia="ko-KR"/>
        </w:rPr>
        <w:t>4&gt;</w:t>
      </w:r>
      <w:r w:rsidRPr="003C0705">
        <w:rPr>
          <w:lang w:eastAsia="ko-KR"/>
        </w:rPr>
        <w:tab/>
      </w:r>
      <w:r w:rsidRPr="003C0705">
        <w:t xml:space="preserve">perform BWP switching to </w:t>
      </w:r>
      <w:r w:rsidRPr="003C0705">
        <w:rPr>
          <w:lang w:eastAsia="ko-KR"/>
        </w:rPr>
        <w:t xml:space="preserve">the </w:t>
      </w:r>
      <w:r w:rsidRPr="003C0705">
        <w:rPr>
          <w:i/>
        </w:rPr>
        <w:t>initialDownlinkBWP</w:t>
      </w:r>
      <w:r w:rsidRPr="003C0705">
        <w:rPr>
          <w:lang w:eastAsia="ko-KR"/>
        </w:rPr>
        <w:t>.</w:t>
      </w:r>
    </w:p>
    <w:p w14:paraId="161FAFF6" w14:textId="77777777" w:rsidR="00045927" w:rsidRPr="003C0705" w:rsidRDefault="00045927" w:rsidP="00045927">
      <w:pPr>
        <w:pStyle w:val="NO"/>
        <w:rPr>
          <w:lang w:eastAsia="ko-KR"/>
        </w:rPr>
      </w:pPr>
      <w:r w:rsidRPr="003C0705">
        <w:rPr>
          <w:lang w:eastAsia="ko-KR"/>
        </w:rPr>
        <w:t>NOTE:</w:t>
      </w:r>
      <w:r w:rsidRPr="003C0705">
        <w:rPr>
          <w:lang w:eastAsia="ko-KR"/>
        </w:rPr>
        <w:tab/>
      </w:r>
      <w:r w:rsidRPr="003C0705">
        <w:rPr>
          <w:lang w:eastAsia="zh-CN"/>
        </w:rPr>
        <w:t>If a R</w:t>
      </w:r>
      <w:r w:rsidRPr="003C0705">
        <w:rPr>
          <w:lang w:eastAsia="ko-KR"/>
        </w:rPr>
        <w:t xml:space="preserve">andom </w:t>
      </w:r>
      <w:r w:rsidRPr="003C0705">
        <w:rPr>
          <w:lang w:eastAsia="zh-CN"/>
        </w:rPr>
        <w:t>A</w:t>
      </w:r>
      <w:r w:rsidRPr="003C0705">
        <w:rPr>
          <w:lang w:eastAsia="ko-KR"/>
        </w:rPr>
        <w:t>ccess procedure</w:t>
      </w:r>
      <w:r w:rsidRPr="003C0705">
        <w:rPr>
          <w:lang w:eastAsia="zh-CN"/>
        </w:rPr>
        <w:t xml:space="preserve"> is </w:t>
      </w:r>
      <w:r w:rsidRPr="003C0705">
        <w:rPr>
          <w:lang w:eastAsia="ko-KR"/>
        </w:rPr>
        <w:t>initiated on an SCell</w:t>
      </w:r>
      <w:r w:rsidRPr="003C0705">
        <w:rPr>
          <w:lang w:eastAsia="zh-CN"/>
        </w:rPr>
        <w:t xml:space="preserve">, both this SCell and the SpCell are </w:t>
      </w:r>
      <w:r w:rsidRPr="003C0705">
        <w:rPr>
          <w:lang w:eastAsia="ko-KR"/>
        </w:rPr>
        <w:t>associated with</w:t>
      </w:r>
      <w:r w:rsidRPr="003C0705">
        <w:rPr>
          <w:lang w:eastAsia="zh-CN"/>
        </w:rPr>
        <w:t xml:space="preserve"> this R</w:t>
      </w:r>
      <w:r w:rsidRPr="003C0705">
        <w:rPr>
          <w:lang w:eastAsia="ko-KR"/>
        </w:rPr>
        <w:t xml:space="preserve">andom </w:t>
      </w:r>
      <w:r w:rsidRPr="003C0705">
        <w:rPr>
          <w:lang w:eastAsia="zh-CN"/>
        </w:rPr>
        <w:t>A</w:t>
      </w:r>
      <w:r w:rsidRPr="003C0705">
        <w:rPr>
          <w:lang w:eastAsia="ko-KR"/>
        </w:rPr>
        <w:t>ccess procedure.</w:t>
      </w:r>
    </w:p>
    <w:p w14:paraId="58AE3D18" w14:textId="77777777" w:rsidR="00045927" w:rsidRPr="003C0705" w:rsidRDefault="00045927" w:rsidP="00045927">
      <w:pPr>
        <w:pStyle w:val="B1"/>
        <w:rPr>
          <w:lang w:eastAsia="zh-CN"/>
        </w:rPr>
      </w:pPr>
      <w:r w:rsidRPr="003C0705">
        <w:rPr>
          <w:lang w:eastAsia="ko-KR"/>
        </w:rPr>
        <w:lastRenderedPageBreak/>
        <w:t>1&gt;</w:t>
      </w:r>
      <w:r w:rsidRPr="003C0705">
        <w:rPr>
          <w:lang w:eastAsia="ko-KR"/>
        </w:rPr>
        <w:tab/>
        <w:t>if a PDCCH for BWP switching is received, and the MAC entity switches the active DL BWP</w:t>
      </w:r>
      <w:r w:rsidRPr="003C0705">
        <w:rPr>
          <w:lang w:eastAsia="zh-CN"/>
        </w:rPr>
        <w:t>:</w:t>
      </w:r>
    </w:p>
    <w:p w14:paraId="2F6A9B8F" w14:textId="77777777" w:rsidR="00045927" w:rsidRPr="003C0705" w:rsidRDefault="00045927" w:rsidP="00045927">
      <w:pPr>
        <w:pStyle w:val="B2"/>
        <w:rPr>
          <w:lang w:eastAsia="ko-KR"/>
        </w:rPr>
      </w:pPr>
      <w:r w:rsidRPr="003C0705">
        <w:rPr>
          <w:lang w:eastAsia="ko-KR"/>
        </w:rPr>
        <w:t>2&gt;</w:t>
      </w:r>
      <w:r w:rsidRPr="003C0705">
        <w:rPr>
          <w:lang w:eastAsia="ko-KR"/>
        </w:rPr>
        <w:tab/>
        <w:t xml:space="preserve">if the </w:t>
      </w:r>
      <w:r w:rsidRPr="003C0705">
        <w:rPr>
          <w:i/>
          <w:lang w:eastAsia="ko-KR"/>
        </w:rPr>
        <w:t>defaultDownlinkBWP-Id</w:t>
      </w:r>
      <w:r w:rsidRPr="003C0705">
        <w:rPr>
          <w:lang w:eastAsia="ko-KR"/>
        </w:rPr>
        <w:t xml:space="preserve"> is configured, and the MAC entity switches to the DL BWP which is not indicated by the </w:t>
      </w:r>
      <w:r w:rsidRPr="003C0705">
        <w:rPr>
          <w:i/>
          <w:lang w:eastAsia="ko-KR"/>
        </w:rPr>
        <w:t>defaultDownlinkBWP-Id</w:t>
      </w:r>
      <w:r w:rsidRPr="003C0705">
        <w:rPr>
          <w:iCs/>
          <w:lang w:eastAsia="ko-KR"/>
        </w:rPr>
        <w:t xml:space="preserve"> and is not indicated by the </w:t>
      </w:r>
      <w:r w:rsidRPr="003C0705">
        <w:rPr>
          <w:i/>
          <w:lang w:eastAsia="ko-KR"/>
        </w:rPr>
        <w:t>dormantBWP-Id</w:t>
      </w:r>
      <w:r w:rsidRPr="003C0705">
        <w:rPr>
          <w:lang w:eastAsia="ko-KR"/>
        </w:rPr>
        <w:t xml:space="preserve"> if configured; or</w:t>
      </w:r>
    </w:p>
    <w:p w14:paraId="27DE8E9F" w14:textId="77777777" w:rsidR="00045927" w:rsidRPr="003C0705" w:rsidRDefault="00045927" w:rsidP="00045927">
      <w:pPr>
        <w:pStyle w:val="B2"/>
        <w:rPr>
          <w:lang w:eastAsia="ko-KR"/>
        </w:rPr>
      </w:pPr>
      <w:r w:rsidRPr="003C0705">
        <w:rPr>
          <w:lang w:eastAsia="ko-KR"/>
        </w:rPr>
        <w:t>2&gt;</w:t>
      </w:r>
      <w:r w:rsidRPr="003C0705">
        <w:rPr>
          <w:lang w:eastAsia="ko-KR"/>
        </w:rPr>
        <w:tab/>
        <w:t xml:space="preserve">if the </w:t>
      </w:r>
      <w:r w:rsidRPr="003C0705">
        <w:rPr>
          <w:i/>
          <w:lang w:eastAsia="ko-KR"/>
        </w:rPr>
        <w:t>defaultDownlinkBWP-Id</w:t>
      </w:r>
      <w:r w:rsidRPr="003C0705">
        <w:rPr>
          <w:lang w:eastAsia="ko-KR"/>
        </w:rPr>
        <w:t xml:space="preserve"> is not configured, and the MAC entity switches to the DL BWP which is not the </w:t>
      </w:r>
      <w:r w:rsidRPr="003C0705">
        <w:rPr>
          <w:i/>
          <w:lang w:eastAsia="ko-KR"/>
        </w:rPr>
        <w:t>initialDownlinkBWP</w:t>
      </w:r>
      <w:r w:rsidRPr="003C0705">
        <w:rPr>
          <w:iCs/>
          <w:lang w:eastAsia="ko-KR"/>
        </w:rPr>
        <w:t xml:space="preserve"> and is not indicated by the </w:t>
      </w:r>
      <w:r w:rsidRPr="003C0705">
        <w:rPr>
          <w:i/>
          <w:lang w:eastAsia="ko-KR"/>
        </w:rPr>
        <w:t>dormantBWP-Id</w:t>
      </w:r>
      <w:r w:rsidRPr="003C0705">
        <w:rPr>
          <w:lang w:eastAsia="ko-KR"/>
        </w:rPr>
        <w:t xml:space="preserve"> if configured:</w:t>
      </w:r>
    </w:p>
    <w:p w14:paraId="20124327" w14:textId="77777777" w:rsidR="00045927" w:rsidRPr="003C0705" w:rsidRDefault="00045927" w:rsidP="00045927">
      <w:pPr>
        <w:pStyle w:val="B3"/>
        <w:rPr>
          <w:lang w:eastAsia="ko-KR"/>
        </w:rPr>
      </w:pPr>
      <w:r w:rsidRPr="003C0705">
        <w:rPr>
          <w:lang w:eastAsia="ko-KR"/>
        </w:rPr>
        <w:t>3&gt;</w:t>
      </w:r>
      <w:r w:rsidRPr="003C0705">
        <w:rPr>
          <w:lang w:eastAsia="ko-KR"/>
        </w:rPr>
        <w:tab/>
        <w:t xml:space="preserve">start or restart the </w:t>
      </w:r>
      <w:r w:rsidRPr="003C0705">
        <w:rPr>
          <w:i/>
          <w:lang w:eastAsia="ko-KR"/>
        </w:rPr>
        <w:t>bwp-InactivityTimer</w:t>
      </w:r>
      <w:r w:rsidRPr="003C0705">
        <w:rPr>
          <w:lang w:eastAsia="ko-KR"/>
        </w:rPr>
        <w:t xml:space="preserve"> associated with the active DL BWP.</w:t>
      </w:r>
    </w:p>
    <w:p w14:paraId="463C47DA" w14:textId="77777777" w:rsidR="001761B2" w:rsidRPr="00045927" w:rsidRDefault="001761B2" w:rsidP="001761B2">
      <w:pPr>
        <w:pStyle w:val="B1"/>
        <w:ind w:left="0" w:firstLine="0"/>
      </w:pPr>
    </w:p>
    <w:p w14:paraId="423A0697" w14:textId="1CB69962" w:rsidR="00EE3984" w:rsidRPr="0020427F" w:rsidRDefault="00EE3984" w:rsidP="00EE3984">
      <w:pPr>
        <w:rPr>
          <w:rFonts w:eastAsia="SimSun"/>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471BB2A9" w14:textId="77777777" w:rsidR="00EE3984" w:rsidRPr="00025521" w:rsidRDefault="00EE3984" w:rsidP="00EE3984">
      <w:pPr>
        <w:rPr>
          <w:lang w:eastAsia="ko-KR"/>
        </w:rPr>
      </w:pPr>
    </w:p>
    <w:p w14:paraId="5A03B018" w14:textId="77777777" w:rsidR="005E634D" w:rsidRPr="005E634D" w:rsidRDefault="005E634D" w:rsidP="005E634D">
      <w:pPr>
        <w:rPr>
          <w:rFonts w:eastAsia="맑은 고딕"/>
          <w:lang w:eastAsia="ko-KR"/>
        </w:rPr>
      </w:pPr>
    </w:p>
    <w:sectPr w:rsidR="005E634D" w:rsidRPr="005E634D" w:rsidSect="00A70FB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F7D04" w14:textId="77777777" w:rsidR="00876F6F" w:rsidRDefault="00876F6F">
      <w:pPr>
        <w:spacing w:after="0"/>
      </w:pPr>
      <w:r>
        <w:separator/>
      </w:r>
    </w:p>
  </w:endnote>
  <w:endnote w:type="continuationSeparator" w:id="0">
    <w:p w14:paraId="23E34FED" w14:textId="77777777" w:rsidR="00876F6F" w:rsidRDefault="00876F6F">
      <w:pPr>
        <w:spacing w:after="0"/>
      </w:pPr>
      <w:r>
        <w:continuationSeparator/>
      </w:r>
    </w:p>
  </w:endnote>
  <w:endnote w:type="continuationNotice" w:id="1">
    <w:p w14:paraId="188DA22C" w14:textId="77777777" w:rsidR="00876F6F" w:rsidRDefault="00876F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9D673" w14:textId="77777777" w:rsidR="00876F6F" w:rsidRDefault="00876F6F">
      <w:pPr>
        <w:spacing w:after="0"/>
      </w:pPr>
      <w:r>
        <w:separator/>
      </w:r>
    </w:p>
  </w:footnote>
  <w:footnote w:type="continuationSeparator" w:id="0">
    <w:p w14:paraId="6CBD4D62" w14:textId="77777777" w:rsidR="00876F6F" w:rsidRDefault="00876F6F">
      <w:pPr>
        <w:spacing w:after="0"/>
      </w:pPr>
      <w:r>
        <w:continuationSeparator/>
      </w:r>
    </w:p>
  </w:footnote>
  <w:footnote w:type="continuationNotice" w:id="1">
    <w:p w14:paraId="23A94FDD" w14:textId="77777777" w:rsidR="00876F6F" w:rsidRDefault="00876F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1D524" w14:textId="77777777" w:rsidR="00695808" w:rsidRDefault="0069580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E420B" w14:textId="77777777" w:rsidR="00695808" w:rsidRDefault="00695808">
    <w:pPr>
      <w:pStyle w:val="a3"/>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9C59" w14:textId="77777777" w:rsidR="00695808" w:rsidRDefault="0069580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10"/>
  </w:num>
  <w:num w:numId="19">
    <w:abstractNumId w:val="8"/>
  </w:num>
  <w:num w:numId="20">
    <w:abstractNumId w:val="13"/>
  </w:num>
  <w:num w:numId="21">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gun Kim">
    <w15:presenceInfo w15:providerId="None" w15:userId="Donggu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927"/>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B2"/>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D9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01"/>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154"/>
    <w:rsid w:val="00331883"/>
    <w:rsid w:val="00331BBB"/>
    <w:rsid w:val="00332131"/>
    <w:rsid w:val="003321BB"/>
    <w:rsid w:val="003325EE"/>
    <w:rsid w:val="00332C5E"/>
    <w:rsid w:val="003333F6"/>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55A"/>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8"/>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8C"/>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CA"/>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1FE0"/>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13"/>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34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9EF"/>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D9B"/>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A54"/>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5F"/>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C8C"/>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DC"/>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6F"/>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87E"/>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64F"/>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1F79"/>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C13"/>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0BC"/>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4E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716"/>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E31"/>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5D4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36"/>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AF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4A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984"/>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16"/>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1"/>
    <w:rsid w:val="00FC1DCB"/>
    <w:rsid w:val="00FC2000"/>
    <w:rsid w:val="00FC2B87"/>
    <w:rsid w:val="00FC2C8B"/>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C0ADBB5A-390C-4F75-A3F0-E7A466D41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 w:type="character" w:customStyle="1" w:styleId="B3Char">
    <w:name w:val="B3 Char"/>
    <w:qFormat/>
    <w:rsid w:val="0004592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7CD81CF1-BA12-496D-9015-71B6C0A0A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Pages>
  <Words>1884</Words>
  <Characters>10744</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12603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Donggun Kim</cp:lastModifiedBy>
  <cp:revision>11</cp:revision>
  <cp:lastPrinted>2017-05-08T10:55:00Z</cp:lastPrinted>
  <dcterms:created xsi:type="dcterms:W3CDTF">2021-01-11T00:53:00Z</dcterms:created>
  <dcterms:modified xsi:type="dcterms:W3CDTF">2021-01-15T00:19:00Z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